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64"/>
        <w:gridCol w:w="1673"/>
        <w:gridCol w:w="2552"/>
      </w:tblGrid>
      <w:tr w:rsidR="0097502C" w:rsidRPr="00306DE8" w14:paraId="7D435DF8" w14:textId="77777777" w:rsidTr="000755A3">
        <w:trPr>
          <w:trHeight w:val="1021"/>
        </w:trPr>
        <w:tc>
          <w:tcPr>
            <w:tcW w:w="4564" w:type="dxa"/>
          </w:tcPr>
          <w:p w14:paraId="082281C1" w14:textId="77777777" w:rsidR="0097502C" w:rsidRPr="00606AD4" w:rsidRDefault="0097502C" w:rsidP="00606AD4">
            <w:pPr>
              <w:pStyle w:val="MuolenDatumAbteilungBezeichnungen"/>
              <w:rPr>
                <w:rFonts w:cs="Arial"/>
              </w:rPr>
            </w:pPr>
          </w:p>
        </w:tc>
        <w:tc>
          <w:tcPr>
            <w:tcW w:w="1673" w:type="dxa"/>
            <w:vMerge w:val="restart"/>
          </w:tcPr>
          <w:p w14:paraId="373FA8C0" w14:textId="41A9C4D5" w:rsidR="0097502C" w:rsidRPr="00183D0A" w:rsidRDefault="0097502C" w:rsidP="00FB0A2B">
            <w:pPr>
              <w:pStyle w:val="MuolenDatumAbteilungBezeichnungen"/>
              <w:rPr>
                <w:rStyle w:val="MuolenFett"/>
              </w:rPr>
            </w:pPr>
            <w:r w:rsidRPr="006978AC">
              <w:rPr>
                <w:rStyle w:val="MuolenFett"/>
              </w:rPr>
              <w:t>Gemeinde Muolen</w:t>
            </w:r>
          </w:p>
          <w:p w14:paraId="64D1B451" w14:textId="77777777" w:rsidR="0097502C" w:rsidRPr="00FB0A2B" w:rsidRDefault="0097502C" w:rsidP="00FB0A2B">
            <w:pPr>
              <w:pStyle w:val="MuolenDatumAbteilungBezeichnungen"/>
              <w:rPr>
                <w:rStyle w:val="MuolenFett"/>
                <w:rFonts w:ascii="Poppins Light" w:hAnsi="Poppins Light"/>
                <w:b w:val="0"/>
                <w:bCs w:val="0"/>
              </w:rPr>
            </w:pPr>
            <w:r w:rsidRPr="00FB0A2B">
              <w:rPr>
                <w:rStyle w:val="MuolenFett"/>
                <w:rFonts w:ascii="Poppins Light" w:hAnsi="Poppins Light"/>
                <w:b w:val="0"/>
                <w:bCs w:val="0"/>
              </w:rPr>
              <w:t>Dorfstrasse 9</w:t>
            </w:r>
          </w:p>
          <w:p w14:paraId="4E22F3D8" w14:textId="77777777" w:rsidR="0097502C" w:rsidRPr="00FB0A2B" w:rsidRDefault="0097502C" w:rsidP="00FB0A2B">
            <w:pPr>
              <w:pStyle w:val="MuolenDatumAbteilungBezeichnungen"/>
              <w:rPr>
                <w:rStyle w:val="MuolenFett"/>
                <w:rFonts w:ascii="Poppins Light" w:hAnsi="Poppins Light"/>
                <w:b w:val="0"/>
                <w:bCs w:val="0"/>
              </w:rPr>
            </w:pPr>
            <w:r w:rsidRPr="00FB0A2B">
              <w:rPr>
                <w:rStyle w:val="MuolenFett"/>
                <w:rFonts w:ascii="Poppins Light" w:hAnsi="Poppins Light"/>
                <w:b w:val="0"/>
                <w:bCs w:val="0"/>
              </w:rPr>
              <w:t>9313 Muolen</w:t>
            </w:r>
          </w:p>
          <w:p w14:paraId="22B10244" w14:textId="77777777" w:rsidR="0097502C" w:rsidRPr="00FB0A2B" w:rsidRDefault="0097502C" w:rsidP="00FB0A2B">
            <w:pPr>
              <w:pStyle w:val="MuolenDatumAbteilungBezeichnungen"/>
              <w:rPr>
                <w:rStyle w:val="MuolenFett"/>
                <w:rFonts w:ascii="Poppins Light" w:hAnsi="Poppins Light"/>
                <w:b w:val="0"/>
                <w:bCs w:val="0"/>
              </w:rPr>
            </w:pPr>
          </w:p>
          <w:p w14:paraId="630D5DFD" w14:textId="15ACB2C2" w:rsidR="0097502C" w:rsidRPr="00606AD4" w:rsidRDefault="00182935" w:rsidP="00FB0A2B">
            <w:pPr>
              <w:pStyle w:val="MuolenDatumAbteilungBezeichnungen"/>
              <w:rPr>
                <w:rStyle w:val="MuolenFett"/>
                <w:rFonts w:cs="Arial"/>
              </w:rPr>
            </w:pPr>
            <w:r>
              <w:rPr>
                <w:rStyle w:val="MuolenFett"/>
                <w:rFonts w:ascii="Poppins Light" w:hAnsi="Poppins Light"/>
                <w:b w:val="0"/>
                <w:bCs w:val="0"/>
              </w:rPr>
              <w:t>Gemeinderatskanzlei</w:t>
            </w:r>
          </w:p>
        </w:tc>
        <w:tc>
          <w:tcPr>
            <w:tcW w:w="2552" w:type="dxa"/>
            <w:vMerge w:val="restart"/>
            <w:tcMar>
              <w:top w:w="0" w:type="dxa"/>
            </w:tcMar>
          </w:tcPr>
          <w:p w14:paraId="06EBCAEC" w14:textId="0DEDB40B" w:rsidR="00FB0A2B" w:rsidRDefault="00FB0A2B" w:rsidP="00FB0A2B">
            <w:pPr>
              <w:pStyle w:val="MuolenDatumAbteilungBezeichnungen"/>
              <w:rPr>
                <w:rStyle w:val="MuolenFett"/>
                <w:rFonts w:ascii="Poppins Light" w:hAnsi="Poppins Light"/>
                <w:b w:val="0"/>
                <w:bCs w:val="0"/>
              </w:rPr>
            </w:pPr>
            <w:r>
              <w:rPr>
                <w:rStyle w:val="MuolenFett"/>
                <w:rFonts w:ascii="Poppins Light" w:hAnsi="Poppins Light"/>
                <w:b w:val="0"/>
                <w:bCs w:val="0"/>
              </w:rPr>
              <w:t>T 058 228 68 68</w:t>
            </w:r>
          </w:p>
          <w:p w14:paraId="4BB8299E" w14:textId="469C87C8" w:rsidR="00FB0A2B" w:rsidRPr="00FB0A2B" w:rsidRDefault="00FB0A2B" w:rsidP="00FB0A2B">
            <w:pPr>
              <w:pStyle w:val="MuolenDatumAbteilungBezeichnungen"/>
              <w:rPr>
                <w:rStyle w:val="MuolenFett"/>
                <w:rFonts w:ascii="Poppins Light" w:hAnsi="Poppins Light"/>
                <w:b w:val="0"/>
                <w:bCs w:val="0"/>
              </w:rPr>
            </w:pPr>
            <w:r>
              <w:rPr>
                <w:rStyle w:val="MuolenFett"/>
                <w:rFonts w:ascii="Poppins Light" w:hAnsi="Poppins Light"/>
                <w:b w:val="0"/>
                <w:bCs w:val="0"/>
              </w:rPr>
              <w:t>info@muolen.ch</w:t>
            </w:r>
          </w:p>
          <w:p w14:paraId="4CC20C19" w14:textId="145A0136" w:rsidR="00FB0A2B" w:rsidRDefault="00183D0A" w:rsidP="00FB0A2B">
            <w:pPr>
              <w:pStyle w:val="MuolenDatumAbteilungBezeichnungen"/>
            </w:pPr>
            <w:r>
              <w:t>muolen.ch</w:t>
            </w:r>
          </w:p>
          <w:p w14:paraId="020C4D96" w14:textId="77777777" w:rsidR="00183D0A" w:rsidRPr="00FB0A2B" w:rsidRDefault="00183D0A" w:rsidP="00FB0A2B">
            <w:pPr>
              <w:pStyle w:val="MuolenDatumAbteilungBezeichnungen"/>
            </w:pPr>
          </w:p>
          <w:p w14:paraId="4ED03D6B" w14:textId="6E88E82D" w:rsidR="0097502C" w:rsidRPr="00FB0A2B" w:rsidRDefault="00182935" w:rsidP="00FB0A2B">
            <w:pPr>
              <w:pStyle w:val="MuolenDatumAbteilungBezeichnungen"/>
            </w:pPr>
            <w:r>
              <w:t>lic. iur. Adrian Hofmann</w:t>
            </w:r>
          </w:p>
          <w:p w14:paraId="25D10A5D" w14:textId="1704F1D1" w:rsidR="0097502C" w:rsidRDefault="00FB0A2B" w:rsidP="00FB0A2B">
            <w:pPr>
              <w:pStyle w:val="MuolenDatumAbteilungBezeichnungen"/>
            </w:pPr>
            <w:r>
              <w:t xml:space="preserve">D </w:t>
            </w:r>
            <w:r w:rsidR="0065596F">
              <w:rPr>
                <w:rStyle w:val="MuolenFett"/>
                <w:rFonts w:ascii="Poppins Light" w:hAnsi="Poppins Light"/>
                <w:b w:val="0"/>
                <w:bCs w:val="0"/>
              </w:rPr>
              <w:t>058 228 68 6</w:t>
            </w:r>
            <w:r w:rsidR="00182935">
              <w:rPr>
                <w:rStyle w:val="MuolenFett"/>
                <w:rFonts w:ascii="Poppins Light" w:hAnsi="Poppins Light"/>
                <w:b w:val="0"/>
                <w:bCs w:val="0"/>
              </w:rPr>
              <w:t>1</w:t>
            </w:r>
          </w:p>
          <w:p w14:paraId="3FFA3801" w14:textId="4CEAFF39" w:rsidR="0097502C" w:rsidRPr="00183D0A" w:rsidRDefault="00182935" w:rsidP="00FB0A2B">
            <w:pPr>
              <w:pStyle w:val="MuolenDatumAbteilungBezeichnungen"/>
              <w:rPr>
                <w:rStyle w:val="MuolenFett"/>
                <w:rFonts w:ascii="Poppins Light" w:hAnsi="Poppins Light"/>
                <w:b w:val="0"/>
                <w:bCs w:val="0"/>
              </w:rPr>
            </w:pPr>
            <w:r>
              <w:t>adrian.hofmann</w:t>
            </w:r>
            <w:r w:rsidR="00FB0A2B">
              <w:t>@muolen.ch</w:t>
            </w:r>
          </w:p>
        </w:tc>
      </w:tr>
      <w:tr w:rsidR="0097502C" w:rsidRPr="00606AD4" w14:paraId="145955D0" w14:textId="77777777" w:rsidTr="000755A3">
        <w:trPr>
          <w:trHeight w:val="170"/>
        </w:trPr>
        <w:tc>
          <w:tcPr>
            <w:tcW w:w="4564" w:type="dxa"/>
          </w:tcPr>
          <w:p w14:paraId="569AB21F" w14:textId="032CEA04" w:rsidR="0097502C" w:rsidRPr="00606AD4" w:rsidRDefault="0097502C" w:rsidP="00606AD4">
            <w:pPr>
              <w:tabs>
                <w:tab w:val="left" w:pos="1021"/>
              </w:tabs>
              <w:rPr>
                <w:rFonts w:ascii="Arial" w:hAnsi="Arial" w:cs="Arial"/>
                <w:sz w:val="8"/>
                <w:szCs w:val="8"/>
              </w:rPr>
            </w:pPr>
          </w:p>
        </w:tc>
        <w:tc>
          <w:tcPr>
            <w:tcW w:w="1673" w:type="dxa"/>
            <w:vMerge/>
          </w:tcPr>
          <w:p w14:paraId="2BD8F903" w14:textId="77777777" w:rsidR="0097502C" w:rsidRPr="00606AD4" w:rsidRDefault="0097502C" w:rsidP="00B128D8">
            <w:pPr>
              <w:rPr>
                <w:rFonts w:ascii="Arial" w:hAnsi="Arial" w:cs="Arial"/>
                <w:sz w:val="8"/>
                <w:szCs w:val="8"/>
              </w:rPr>
            </w:pPr>
          </w:p>
        </w:tc>
        <w:tc>
          <w:tcPr>
            <w:tcW w:w="2552" w:type="dxa"/>
            <w:vMerge/>
          </w:tcPr>
          <w:p w14:paraId="257BAAEF" w14:textId="79B83BBF" w:rsidR="0097502C" w:rsidRPr="00606AD4" w:rsidRDefault="0097502C" w:rsidP="00B128D8">
            <w:pPr>
              <w:rPr>
                <w:rFonts w:ascii="Arial" w:hAnsi="Arial" w:cs="Arial"/>
                <w:sz w:val="8"/>
                <w:szCs w:val="8"/>
              </w:rPr>
            </w:pPr>
          </w:p>
        </w:tc>
      </w:tr>
      <w:tr w:rsidR="0097502C" w:rsidRPr="00606AD4" w14:paraId="0463C301" w14:textId="77777777" w:rsidTr="000755A3">
        <w:trPr>
          <w:trHeight w:val="879"/>
        </w:trPr>
        <w:tc>
          <w:tcPr>
            <w:tcW w:w="4564" w:type="dxa"/>
            <w:vMerge w:val="restart"/>
          </w:tcPr>
          <w:p w14:paraId="1971D5BE" w14:textId="4658D68E" w:rsidR="0097502C" w:rsidRPr="00606AD4" w:rsidRDefault="0097502C" w:rsidP="0019150E">
            <w:pPr>
              <w:pStyle w:val="MuolenAdresse"/>
              <w:rPr>
                <w:rFonts w:cs="Arial"/>
              </w:rPr>
            </w:pPr>
          </w:p>
        </w:tc>
        <w:tc>
          <w:tcPr>
            <w:tcW w:w="1673" w:type="dxa"/>
            <w:vMerge/>
          </w:tcPr>
          <w:p w14:paraId="497B3BCB" w14:textId="77777777" w:rsidR="0097502C" w:rsidRPr="00606AD4" w:rsidRDefault="0097502C" w:rsidP="00877591">
            <w:pPr>
              <w:pStyle w:val="MuolenDatumAbteilungBezeichnungen"/>
              <w:rPr>
                <w:rFonts w:cs="Arial"/>
                <w:sz w:val="17"/>
                <w:szCs w:val="17"/>
              </w:rPr>
            </w:pPr>
          </w:p>
        </w:tc>
        <w:tc>
          <w:tcPr>
            <w:tcW w:w="2552" w:type="dxa"/>
            <w:vMerge/>
          </w:tcPr>
          <w:p w14:paraId="3F2187CE" w14:textId="3DD5ADD9" w:rsidR="0097502C" w:rsidRPr="00606AD4" w:rsidRDefault="0097502C" w:rsidP="00877591">
            <w:pPr>
              <w:pStyle w:val="MuolenDatumAbteilungBezeichnungen"/>
              <w:rPr>
                <w:rFonts w:cs="Arial"/>
                <w:sz w:val="17"/>
                <w:szCs w:val="17"/>
              </w:rPr>
            </w:pPr>
          </w:p>
        </w:tc>
      </w:tr>
      <w:tr w:rsidR="0097502C" w:rsidRPr="00606AD4" w14:paraId="404DE3B7" w14:textId="77777777" w:rsidTr="000755A3">
        <w:trPr>
          <w:trHeight w:val="2122"/>
        </w:trPr>
        <w:tc>
          <w:tcPr>
            <w:tcW w:w="4564" w:type="dxa"/>
            <w:vMerge/>
          </w:tcPr>
          <w:p w14:paraId="1068BEF3" w14:textId="77777777" w:rsidR="0097502C" w:rsidRPr="00606AD4" w:rsidRDefault="0097502C" w:rsidP="00294FA5">
            <w:pPr>
              <w:pStyle w:val="MuolenAdresse"/>
              <w:rPr>
                <w:rStyle w:val="MuolenFett"/>
                <w:rFonts w:cs="Arial"/>
              </w:rPr>
            </w:pPr>
          </w:p>
        </w:tc>
        <w:tc>
          <w:tcPr>
            <w:tcW w:w="1673" w:type="dxa"/>
          </w:tcPr>
          <w:p w14:paraId="1621FEE9" w14:textId="77777777" w:rsidR="0097502C" w:rsidRPr="00606AD4" w:rsidRDefault="0097502C" w:rsidP="00294FA5">
            <w:pPr>
              <w:pStyle w:val="MuolenDatumAbteilungBezeichnungen"/>
              <w:rPr>
                <w:rFonts w:cs="Arial"/>
              </w:rPr>
            </w:pPr>
          </w:p>
        </w:tc>
        <w:tc>
          <w:tcPr>
            <w:tcW w:w="2552" w:type="dxa"/>
          </w:tcPr>
          <w:p w14:paraId="1D722DA5" w14:textId="57975D45" w:rsidR="0097502C" w:rsidRPr="00606AD4" w:rsidRDefault="0097502C" w:rsidP="00294FA5">
            <w:pPr>
              <w:pStyle w:val="MuolenDatumAbteilungBezeichnungen"/>
              <w:rPr>
                <w:rFonts w:cs="Arial"/>
              </w:rPr>
            </w:pPr>
          </w:p>
        </w:tc>
      </w:tr>
      <w:tr w:rsidR="006978AC" w:rsidRPr="00606AD4" w14:paraId="09A9E6CA" w14:textId="77777777" w:rsidTr="006978AC">
        <w:trPr>
          <w:trHeight w:val="255"/>
        </w:trPr>
        <w:tc>
          <w:tcPr>
            <w:tcW w:w="8789" w:type="dxa"/>
            <w:gridSpan w:val="3"/>
          </w:tcPr>
          <w:p w14:paraId="64A42EF2" w14:textId="7E32FC5F" w:rsidR="006978AC" w:rsidRPr="00606AD4" w:rsidRDefault="006978AC">
            <w:pPr>
              <w:pStyle w:val="MuolenDatumAbteilungBezeichnungen"/>
              <w:rPr>
                <w:rFonts w:cs="Arial"/>
              </w:rPr>
            </w:pPr>
            <w:r>
              <w:t>Muolen</w:t>
            </w:r>
            <w:r w:rsidRPr="00606AD4">
              <w:t xml:space="preserve">, </w:t>
            </w:r>
            <w:r w:rsidR="00E675BF">
              <w:t>Mai 2026</w:t>
            </w:r>
          </w:p>
        </w:tc>
      </w:tr>
      <w:tr w:rsidR="006978AC" w:rsidRPr="00606AD4" w14:paraId="473550E7" w14:textId="77777777" w:rsidTr="008C3745">
        <w:tc>
          <w:tcPr>
            <w:tcW w:w="8789" w:type="dxa"/>
            <w:gridSpan w:val="3"/>
            <w:tcMar>
              <w:bottom w:w="454" w:type="dxa"/>
            </w:tcMar>
          </w:tcPr>
          <w:p w14:paraId="7593EE99" w14:textId="18B7E351" w:rsidR="00ED09B1" w:rsidRPr="00606AD4" w:rsidRDefault="00E675BF" w:rsidP="006978AC">
            <w:pPr>
              <w:pStyle w:val="MuolenBetreff"/>
            </w:pPr>
            <w:r>
              <w:t>Hochwasserbauprojekt Chrottenbach</w:t>
            </w:r>
          </w:p>
        </w:tc>
      </w:tr>
    </w:tbl>
    <w:p w14:paraId="22E76429" w14:textId="0AD4ECA5" w:rsidR="006F2900" w:rsidRPr="006C5073" w:rsidRDefault="006C5073" w:rsidP="00E675BF">
      <w:pPr>
        <w:pStyle w:val="MuolenStandard"/>
        <w:spacing w:before="0"/>
        <w:rPr>
          <w:rFonts w:cs="Arial"/>
          <w:b/>
          <w:bCs/>
        </w:rPr>
      </w:pPr>
      <w:r w:rsidRPr="006C5073">
        <w:rPr>
          <w:rFonts w:cs="Arial"/>
          <w:b/>
          <w:bCs/>
        </w:rPr>
        <w:t>Abschluss der Mitwirkungsphase – Weiterer Projektverlauf</w:t>
      </w:r>
    </w:p>
    <w:p w14:paraId="05AC1B9A" w14:textId="61289A57" w:rsidR="006C5073" w:rsidRDefault="006C5073" w:rsidP="006C5073">
      <w:pPr>
        <w:pStyle w:val="MuolenStandard"/>
        <w:jc w:val="both"/>
        <w:rPr>
          <w:rFonts w:cs="Arial"/>
        </w:rPr>
      </w:pPr>
      <w:r>
        <w:rPr>
          <w:rFonts w:cs="Arial"/>
        </w:rPr>
        <w:t>Die Gemeinde Muolen beschäftigt sich seit mehreren Jahren mit der Hochwasserproblematik, die im Bereich Muolen Dorf vom Chrottenbach ausgeht. Dazu wurde ein Vorprojekt ausgearbeitet, welches der breiten Bevölkerung im Rahmen der Mitwirkungsphase am 21. Mai 2025 anlässlich einer Informationsveranstaltung erläutert und anschliessend während eines Monates öffentlich zugänglich gemacht wurde. Mehrere Bürgerinngen und Bürger haben sich im Rahmen der Mitwirkung mit einer Eingabe am Mitwirkungsprozess beteiligt.</w:t>
      </w:r>
    </w:p>
    <w:p w14:paraId="36AB8FAE" w14:textId="264F5496" w:rsidR="006C5073" w:rsidRDefault="006C5073" w:rsidP="006C5073">
      <w:pPr>
        <w:pStyle w:val="MuolenStandard"/>
        <w:jc w:val="both"/>
        <w:rPr>
          <w:rFonts w:cs="Arial"/>
        </w:rPr>
      </w:pPr>
      <w:r>
        <w:rPr>
          <w:rFonts w:cs="Arial"/>
        </w:rPr>
        <w:t xml:space="preserve">Der Gemeinderat hat die 19 Eingaben sowohl aus technischer wie auch juristischer Sicht eingehend überprüfen lassen und daraus seine Schlüsse gezogen. Schliesslich sind alle Erkenntnisse und Ideen auch dem kantonalen Amt für Wasser und Energie (AWE) vorgelegt worden, da dieses das Projekt </w:t>
      </w:r>
      <w:r w:rsidR="00E675BF">
        <w:rPr>
          <w:rFonts w:cs="Arial"/>
        </w:rPr>
        <w:t>genehmigen muss</w:t>
      </w:r>
      <w:r>
        <w:rPr>
          <w:rFonts w:cs="Arial"/>
        </w:rPr>
        <w:t xml:space="preserve">. All diese Abklärungen haben länger gedauert als ursprünglich angenommen, wofür wir um Verständnis bitten. Es ist uns aber ein grosses Anliegen, allen Beteiligten fundierte Antworten auf ihre Fragen geben zu können. </w:t>
      </w:r>
    </w:p>
    <w:p w14:paraId="6EB3CA8B" w14:textId="227F4F1F" w:rsidR="006C5073" w:rsidRDefault="006C5073" w:rsidP="006C5073">
      <w:pPr>
        <w:pStyle w:val="MuolenStandard"/>
        <w:jc w:val="both"/>
        <w:rPr>
          <w:rFonts w:cs="Arial"/>
        </w:rPr>
      </w:pPr>
      <w:r>
        <w:rPr>
          <w:rFonts w:cs="Arial"/>
        </w:rPr>
        <w:t xml:space="preserve">Wir möchten Sie darüber informieren, was am Vorprojekt – abgesehen von unbedeutenden Details – massgeblich verändert wurde. </w:t>
      </w:r>
    </w:p>
    <w:p w14:paraId="026E2984" w14:textId="168AA9EC" w:rsidR="006C5073" w:rsidRPr="00D15D33" w:rsidRDefault="006C5073" w:rsidP="006C5073">
      <w:pPr>
        <w:spacing w:line="240" w:lineRule="auto"/>
        <w:ind w:left="567" w:hanging="567"/>
        <w:jc w:val="both"/>
        <w:rPr>
          <w:rFonts w:eastAsia="Times New Roman" w:cs="Poppins Light"/>
          <w:color w:val="auto"/>
          <w:szCs w:val="18"/>
          <w:lang w:eastAsia="de-DE"/>
        </w:rPr>
      </w:pPr>
      <w:r>
        <w:rPr>
          <w:rFonts w:cs="Arial"/>
        </w:rPr>
        <w:t>a)</w:t>
      </w:r>
      <w:r>
        <w:rPr>
          <w:rFonts w:cs="Arial"/>
        </w:rPr>
        <w:tab/>
      </w:r>
      <w:r w:rsidRPr="00D15D33">
        <w:rPr>
          <w:rFonts w:eastAsia="Times New Roman" w:cs="Poppins Light"/>
          <w:color w:val="auto"/>
          <w:szCs w:val="18"/>
          <w:lang w:eastAsia="de-DE"/>
        </w:rPr>
        <w:t xml:space="preserve">Das Gewässer wird im Süden des Perimeters </w:t>
      </w:r>
      <w:r w:rsidR="00E675BF">
        <w:rPr>
          <w:rFonts w:eastAsia="Times New Roman" w:cs="Poppins Light"/>
          <w:color w:val="auto"/>
          <w:szCs w:val="18"/>
          <w:lang w:eastAsia="de-DE"/>
        </w:rPr>
        <w:t xml:space="preserve">beim Quartier Grosswiesstrasse </w:t>
      </w:r>
      <w:r w:rsidRPr="00D15D33">
        <w:rPr>
          <w:rFonts w:eastAsia="Times New Roman" w:cs="Poppins Light"/>
          <w:color w:val="auto"/>
          <w:szCs w:val="18"/>
          <w:lang w:eastAsia="de-DE"/>
        </w:rPr>
        <w:t>bachaufwärts nicht weiter geöffnet. Der Beginn der Ausdolung bleibt am gleichen Ort wie bisher und wird nicht verschoben.</w:t>
      </w:r>
      <w:r>
        <w:rPr>
          <w:rFonts w:eastAsia="Times New Roman" w:cs="Poppins Light"/>
          <w:color w:val="auto"/>
          <w:szCs w:val="18"/>
          <w:lang w:eastAsia="de-DE"/>
        </w:rPr>
        <w:t xml:space="preserve"> Der Grund hierfür liegt in der Verschiebung des Dammes nach Osten. Siehe unten b). </w:t>
      </w:r>
    </w:p>
    <w:p w14:paraId="573B5989" w14:textId="77777777" w:rsidR="006C5073" w:rsidRPr="00D15D33" w:rsidRDefault="006C5073" w:rsidP="006C5073">
      <w:pPr>
        <w:spacing w:line="240" w:lineRule="auto"/>
        <w:ind w:left="567" w:hanging="567"/>
        <w:jc w:val="both"/>
        <w:rPr>
          <w:rFonts w:eastAsia="Times New Roman" w:cs="Poppins Light"/>
          <w:color w:val="auto"/>
          <w:szCs w:val="18"/>
          <w:lang w:eastAsia="de-DE"/>
        </w:rPr>
      </w:pPr>
    </w:p>
    <w:p w14:paraId="778111E4" w14:textId="2D984B98" w:rsidR="00E675BF" w:rsidRDefault="006C5073" w:rsidP="00E675BF">
      <w:pPr>
        <w:spacing w:line="240" w:lineRule="auto"/>
        <w:ind w:left="567" w:hanging="567"/>
        <w:jc w:val="both"/>
        <w:rPr>
          <w:rFonts w:eastAsia="Times New Roman" w:cs="Poppins Light"/>
          <w:color w:val="auto"/>
          <w:szCs w:val="18"/>
          <w:lang w:eastAsia="de-DE"/>
        </w:rPr>
      </w:pPr>
      <w:r>
        <w:rPr>
          <w:rFonts w:eastAsia="Times New Roman" w:cs="Poppins Light"/>
          <w:color w:val="auto"/>
          <w:szCs w:val="18"/>
          <w:lang w:eastAsia="de-DE"/>
        </w:rPr>
        <w:t>b)</w:t>
      </w:r>
      <w:r>
        <w:rPr>
          <w:rFonts w:eastAsia="Times New Roman" w:cs="Poppins Light"/>
          <w:color w:val="auto"/>
          <w:szCs w:val="18"/>
          <w:lang w:eastAsia="de-DE"/>
        </w:rPr>
        <w:tab/>
      </w:r>
      <w:r w:rsidRPr="00D15D33">
        <w:rPr>
          <w:rFonts w:eastAsia="Times New Roman" w:cs="Poppins Light"/>
          <w:color w:val="auto"/>
          <w:szCs w:val="18"/>
          <w:lang w:eastAsia="de-DE"/>
        </w:rPr>
        <w:t>Dass der Beginn de</w:t>
      </w:r>
      <w:r>
        <w:rPr>
          <w:rFonts w:eastAsia="Times New Roman" w:cs="Poppins Light"/>
          <w:color w:val="auto"/>
          <w:szCs w:val="18"/>
          <w:lang w:eastAsia="de-DE"/>
        </w:rPr>
        <w:t>s</w:t>
      </w:r>
      <w:r w:rsidRPr="00D15D33">
        <w:rPr>
          <w:rFonts w:eastAsia="Times New Roman" w:cs="Poppins Light"/>
          <w:color w:val="auto"/>
          <w:szCs w:val="18"/>
          <w:lang w:eastAsia="de-DE"/>
        </w:rPr>
        <w:t xml:space="preserve"> offene</w:t>
      </w:r>
      <w:r>
        <w:rPr>
          <w:rFonts w:eastAsia="Times New Roman" w:cs="Poppins Light"/>
          <w:color w:val="auto"/>
          <w:szCs w:val="18"/>
          <w:lang w:eastAsia="de-DE"/>
        </w:rPr>
        <w:t>n</w:t>
      </w:r>
      <w:r w:rsidRPr="00D15D33">
        <w:rPr>
          <w:rFonts w:eastAsia="Times New Roman" w:cs="Poppins Light"/>
          <w:color w:val="auto"/>
          <w:szCs w:val="18"/>
          <w:lang w:eastAsia="de-DE"/>
        </w:rPr>
        <w:t xml:space="preserve"> Verlauf</w:t>
      </w:r>
      <w:r>
        <w:rPr>
          <w:rFonts w:eastAsia="Times New Roman" w:cs="Poppins Light"/>
          <w:color w:val="auto"/>
          <w:szCs w:val="18"/>
          <w:lang w:eastAsia="de-DE"/>
        </w:rPr>
        <w:t>s</w:t>
      </w:r>
      <w:r w:rsidRPr="00D15D33">
        <w:rPr>
          <w:rFonts w:eastAsia="Times New Roman" w:cs="Poppins Light"/>
          <w:color w:val="auto"/>
          <w:szCs w:val="18"/>
          <w:lang w:eastAsia="de-DE"/>
        </w:rPr>
        <w:t xml:space="preserve"> nicht nach Süden erweitert wird, hängt massgeblich damit zusammen, dass der sogenannte Damm, der das Oberflächenwasser aus dem Bereich süd-westlich der Poststrasse, Bereich Wäldli und Rüti, </w:t>
      </w:r>
      <w:r>
        <w:rPr>
          <w:rFonts w:eastAsia="Times New Roman" w:cs="Poppins Light"/>
          <w:color w:val="auto"/>
          <w:szCs w:val="18"/>
          <w:lang w:eastAsia="de-DE"/>
        </w:rPr>
        <w:t xml:space="preserve">abfangen soll, </w:t>
      </w:r>
      <w:r w:rsidRPr="00D15D33">
        <w:rPr>
          <w:rFonts w:eastAsia="Times New Roman" w:cs="Poppins Light"/>
          <w:color w:val="auto"/>
          <w:szCs w:val="18"/>
          <w:lang w:eastAsia="de-DE"/>
        </w:rPr>
        <w:t>neu nicht mehr entlang der Bewirtschaftungsstrasse auf dem Grundstück Nr. 986 verlaufen soll, sondern – wie von etlichen Mitwirkenden vorgeschlagen</w:t>
      </w:r>
      <w:r>
        <w:rPr>
          <w:rFonts w:eastAsia="Times New Roman" w:cs="Poppins Light"/>
          <w:color w:val="auto"/>
          <w:szCs w:val="18"/>
          <w:lang w:eastAsia="de-DE"/>
        </w:rPr>
        <w:t xml:space="preserve"> </w:t>
      </w:r>
      <w:r w:rsidRPr="00D15D33">
        <w:rPr>
          <w:rFonts w:eastAsia="Times New Roman" w:cs="Poppins Light"/>
          <w:color w:val="auto"/>
          <w:szCs w:val="18"/>
          <w:lang w:eastAsia="de-DE"/>
        </w:rPr>
        <w:t>- entlang der bebauten Grundstücke der Poststrasse, Nrn. 901, 887, 888, 904, 900 und 875 sowie entlang des noch unbebauten Grundstückes Nr. 862. So kann das Oberflächenwasser via eine auszubildende Furt (Tieferlegung der Bewirtschaftungsstrasse im östlichen Zipfel des Grundstückes Nr. 986</w:t>
      </w:r>
      <w:r>
        <w:rPr>
          <w:rFonts w:eastAsia="Times New Roman" w:cs="Poppins Light"/>
          <w:color w:val="auto"/>
          <w:szCs w:val="18"/>
          <w:lang w:eastAsia="de-DE"/>
        </w:rPr>
        <w:t>)</w:t>
      </w:r>
      <w:r w:rsidRPr="00D15D33">
        <w:rPr>
          <w:rFonts w:eastAsia="Times New Roman" w:cs="Poppins Light"/>
          <w:color w:val="auto"/>
          <w:szCs w:val="18"/>
          <w:lang w:eastAsia="de-DE"/>
        </w:rPr>
        <w:t xml:space="preserve"> dort in den offenen Bach eingeleitet werden, wo er heute schon beginnt. Die ursprüngliche Variante mit dem weiter westlich liegenden Damm wäre baulich und hydrologisch eleganter gewesen. Es muss die Strasse abgesenkt werden, so dass eine Art Furt entsteht, via die bei Regen das Wasser in den offenen Bach fliessen kann. </w:t>
      </w:r>
      <w:r w:rsidR="00E675BF">
        <w:rPr>
          <w:rFonts w:eastAsia="Times New Roman" w:cs="Poppins Light"/>
          <w:color w:val="auto"/>
          <w:szCs w:val="18"/>
          <w:lang w:eastAsia="de-DE"/>
        </w:rPr>
        <w:br w:type="page"/>
      </w:r>
    </w:p>
    <w:p w14:paraId="2068824E" w14:textId="77777777" w:rsidR="006C5073" w:rsidRPr="00D15D33" w:rsidRDefault="006C5073" w:rsidP="006C5073">
      <w:pPr>
        <w:spacing w:line="240" w:lineRule="auto"/>
        <w:ind w:left="567" w:hanging="567"/>
        <w:jc w:val="both"/>
        <w:rPr>
          <w:rFonts w:eastAsia="Times New Roman" w:cs="Poppins Light"/>
          <w:color w:val="auto"/>
          <w:szCs w:val="18"/>
          <w:lang w:eastAsia="de-DE"/>
        </w:rPr>
      </w:pPr>
    </w:p>
    <w:p w14:paraId="645BB364" w14:textId="6F30FFB1" w:rsidR="006C5073" w:rsidRPr="00D15D33" w:rsidRDefault="006C5073" w:rsidP="006C5073">
      <w:pPr>
        <w:spacing w:line="240" w:lineRule="auto"/>
        <w:ind w:left="567" w:hanging="567"/>
        <w:jc w:val="both"/>
        <w:rPr>
          <w:rFonts w:eastAsia="Times New Roman" w:cs="Poppins Light"/>
          <w:color w:val="auto"/>
          <w:szCs w:val="18"/>
          <w:lang w:eastAsia="de-DE"/>
        </w:rPr>
      </w:pPr>
      <w:r>
        <w:rPr>
          <w:rFonts w:eastAsia="Times New Roman" w:cs="Poppins Light"/>
          <w:color w:val="auto"/>
          <w:szCs w:val="18"/>
          <w:lang w:eastAsia="de-DE"/>
        </w:rPr>
        <w:t>c)</w:t>
      </w:r>
      <w:r>
        <w:rPr>
          <w:rFonts w:eastAsia="Times New Roman" w:cs="Poppins Light"/>
          <w:color w:val="auto"/>
          <w:szCs w:val="18"/>
          <w:lang w:eastAsia="de-DE"/>
        </w:rPr>
        <w:tab/>
      </w:r>
      <w:r w:rsidRPr="00D15D33">
        <w:rPr>
          <w:rFonts w:eastAsia="Times New Roman" w:cs="Poppins Light"/>
          <w:color w:val="auto"/>
          <w:szCs w:val="18"/>
          <w:lang w:eastAsia="de-DE"/>
        </w:rPr>
        <w:t xml:space="preserve">Im Bereich Dorfstrasse östlich des Durchlasses unter der Dorfstrasse hindurch muss zum Teil recht weitreichend in die Böschung an der Westseite der Grundstücke Nrn. 865, 899, 898, 897 und 896 eingegriffen werden. Die Eigentümerschaften befürchten, dass sie mit der </w:t>
      </w:r>
      <w:r>
        <w:rPr>
          <w:rFonts w:eastAsia="Times New Roman" w:cs="Poppins Light"/>
          <w:color w:val="auto"/>
          <w:szCs w:val="18"/>
          <w:lang w:eastAsia="de-DE"/>
        </w:rPr>
        <w:t>U</w:t>
      </w:r>
      <w:r w:rsidRPr="00D15D33">
        <w:rPr>
          <w:rFonts w:eastAsia="Times New Roman" w:cs="Poppins Light"/>
          <w:color w:val="auto"/>
          <w:szCs w:val="18"/>
          <w:lang w:eastAsia="de-DE"/>
        </w:rPr>
        <w:t>rsprungsvariante den ohnehin schon z.T. nur spärlich vorhandenen, eben</w:t>
      </w:r>
      <w:r>
        <w:rPr>
          <w:rFonts w:eastAsia="Times New Roman" w:cs="Poppins Light"/>
          <w:color w:val="auto"/>
          <w:szCs w:val="18"/>
          <w:lang w:eastAsia="de-DE"/>
        </w:rPr>
        <w:t>en</w:t>
      </w:r>
      <w:r w:rsidRPr="00D15D33">
        <w:rPr>
          <w:rFonts w:eastAsia="Times New Roman" w:cs="Poppins Light"/>
          <w:color w:val="auto"/>
          <w:szCs w:val="18"/>
          <w:lang w:eastAsia="de-DE"/>
        </w:rPr>
        <w:t xml:space="preserve"> Platz ihrer Gärten/Sitzplätze verlieren. Dies kann nicht a</w:t>
      </w:r>
      <w:r>
        <w:rPr>
          <w:rFonts w:eastAsia="Times New Roman" w:cs="Poppins Light"/>
          <w:color w:val="auto"/>
          <w:szCs w:val="18"/>
          <w:lang w:eastAsia="de-DE"/>
        </w:rPr>
        <w:t>usgeschlossen</w:t>
      </w:r>
      <w:r w:rsidRPr="00D15D33">
        <w:rPr>
          <w:rFonts w:eastAsia="Times New Roman" w:cs="Poppins Light"/>
          <w:color w:val="auto"/>
          <w:szCs w:val="18"/>
          <w:lang w:eastAsia="de-DE"/>
        </w:rPr>
        <w:t xml:space="preserve"> werden. Es wurde daher entschieden, hier ausserhalb des Gewässerraums – näher darf man nicht </w:t>
      </w:r>
      <w:r>
        <w:rPr>
          <w:rFonts w:eastAsia="Times New Roman" w:cs="Poppins Light"/>
          <w:color w:val="auto"/>
          <w:szCs w:val="18"/>
          <w:lang w:eastAsia="de-DE"/>
        </w:rPr>
        <w:t xml:space="preserve">an das Gewässer </w:t>
      </w:r>
      <w:r w:rsidRPr="00D15D33">
        <w:rPr>
          <w:rFonts w:eastAsia="Times New Roman" w:cs="Poppins Light"/>
          <w:color w:val="auto"/>
          <w:szCs w:val="18"/>
          <w:lang w:eastAsia="de-DE"/>
        </w:rPr>
        <w:t>heran</w:t>
      </w:r>
      <w:r>
        <w:rPr>
          <w:rFonts w:eastAsia="Times New Roman" w:cs="Poppins Light"/>
          <w:color w:val="auto"/>
          <w:szCs w:val="18"/>
          <w:lang w:eastAsia="de-DE"/>
        </w:rPr>
        <w:t>bauen</w:t>
      </w:r>
      <w:r w:rsidRPr="00D15D33">
        <w:rPr>
          <w:rFonts w:eastAsia="Times New Roman" w:cs="Poppins Light"/>
          <w:color w:val="auto"/>
          <w:szCs w:val="18"/>
          <w:lang w:eastAsia="de-DE"/>
        </w:rPr>
        <w:t xml:space="preserve"> – eine Mauer mit Geländer zu erstellen, damit der Verlust an ebener Umgebungsfläche </w:t>
      </w:r>
      <w:r>
        <w:rPr>
          <w:rFonts w:eastAsia="Times New Roman" w:cs="Poppins Light"/>
          <w:color w:val="auto"/>
          <w:szCs w:val="18"/>
          <w:lang w:eastAsia="de-DE"/>
        </w:rPr>
        <w:t xml:space="preserve">weitestgehend </w:t>
      </w:r>
      <w:r w:rsidRPr="00D15D33">
        <w:rPr>
          <w:rFonts w:eastAsia="Times New Roman" w:cs="Poppins Light"/>
          <w:color w:val="auto"/>
          <w:szCs w:val="18"/>
          <w:lang w:eastAsia="de-DE"/>
        </w:rPr>
        <w:t xml:space="preserve">verhindert werden kann. </w:t>
      </w:r>
    </w:p>
    <w:p w14:paraId="2CFDE0FD" w14:textId="77777777" w:rsidR="006C5073" w:rsidRPr="00D15D33" w:rsidRDefault="006C5073" w:rsidP="006C5073">
      <w:pPr>
        <w:spacing w:line="240" w:lineRule="auto"/>
        <w:ind w:left="567" w:hanging="567"/>
        <w:jc w:val="both"/>
        <w:rPr>
          <w:rFonts w:eastAsia="Times New Roman" w:cs="Poppins Light"/>
          <w:color w:val="auto"/>
          <w:szCs w:val="18"/>
          <w:lang w:eastAsia="de-DE"/>
        </w:rPr>
      </w:pPr>
    </w:p>
    <w:p w14:paraId="22AD25B3" w14:textId="4698D21F" w:rsidR="006C5073" w:rsidRDefault="006C5073" w:rsidP="006C5073">
      <w:pPr>
        <w:spacing w:line="240" w:lineRule="auto"/>
        <w:ind w:left="567" w:hanging="567"/>
        <w:jc w:val="both"/>
        <w:rPr>
          <w:rFonts w:eastAsia="Times New Roman" w:cs="Poppins Light"/>
          <w:color w:val="auto"/>
          <w:szCs w:val="18"/>
          <w:lang w:eastAsia="de-DE"/>
        </w:rPr>
      </w:pPr>
      <w:r>
        <w:rPr>
          <w:rFonts w:eastAsia="Times New Roman" w:cs="Poppins Light"/>
          <w:color w:val="auto"/>
          <w:szCs w:val="18"/>
          <w:lang w:eastAsia="de-DE"/>
        </w:rPr>
        <w:t>d)</w:t>
      </w:r>
      <w:r>
        <w:rPr>
          <w:rFonts w:eastAsia="Times New Roman" w:cs="Poppins Light"/>
          <w:color w:val="auto"/>
          <w:szCs w:val="18"/>
          <w:lang w:eastAsia="de-DE"/>
        </w:rPr>
        <w:tab/>
        <w:t xml:space="preserve">Gemäss letzter Auskunft des AWE ist </w:t>
      </w:r>
      <w:r w:rsidRPr="00D15D33">
        <w:rPr>
          <w:rFonts w:eastAsia="Times New Roman" w:cs="Poppins Light"/>
          <w:color w:val="auto"/>
          <w:szCs w:val="18"/>
          <w:lang w:eastAsia="de-DE"/>
        </w:rPr>
        <w:t xml:space="preserve">die Offenlegung des Gewässers im Bereich des gemeindeeigenen Grundstückes Nr. 938, Weierwies, </w:t>
      </w:r>
      <w:r>
        <w:rPr>
          <w:rFonts w:eastAsia="Times New Roman" w:cs="Poppins Light"/>
          <w:color w:val="auto"/>
          <w:szCs w:val="18"/>
          <w:lang w:eastAsia="de-DE"/>
        </w:rPr>
        <w:t xml:space="preserve">auf einer Länge von ca. 140 Metern </w:t>
      </w:r>
      <w:r w:rsidRPr="00D15D33">
        <w:rPr>
          <w:rFonts w:eastAsia="Times New Roman" w:cs="Poppins Light"/>
          <w:color w:val="auto"/>
          <w:szCs w:val="18"/>
          <w:lang w:eastAsia="de-DE"/>
        </w:rPr>
        <w:t>nicht nötig.</w:t>
      </w:r>
    </w:p>
    <w:p w14:paraId="7F9EBF3C" w14:textId="77777777" w:rsidR="006C5073" w:rsidRDefault="006C5073" w:rsidP="006C5073">
      <w:pPr>
        <w:pStyle w:val="MuolenStandard"/>
        <w:jc w:val="both"/>
        <w:rPr>
          <w:rFonts w:cs="Arial"/>
        </w:rPr>
      </w:pPr>
      <w:r>
        <w:rPr>
          <w:rFonts w:cs="Arial"/>
        </w:rPr>
        <w:t>Weiteres Vorgehen:</w:t>
      </w:r>
    </w:p>
    <w:p w14:paraId="15B0975B" w14:textId="4C1A62CA" w:rsidR="006C5073" w:rsidRDefault="006C5073" w:rsidP="006C5073">
      <w:pPr>
        <w:pStyle w:val="MuolenStandard"/>
        <w:jc w:val="both"/>
        <w:rPr>
          <w:rFonts w:cs="Arial"/>
        </w:rPr>
      </w:pPr>
      <w:r>
        <w:rPr>
          <w:rFonts w:cs="Arial"/>
        </w:rPr>
        <w:t>Das Mitwirkungsverfahren ist hiermit beendet.</w:t>
      </w:r>
      <w:r w:rsidR="00FC369C">
        <w:rPr>
          <w:rFonts w:cs="Arial"/>
        </w:rPr>
        <w:t xml:space="preserve"> </w:t>
      </w:r>
      <w:r>
        <w:rPr>
          <w:rFonts w:cs="Arial"/>
        </w:rPr>
        <w:t xml:space="preserve">Das teilweise geänderte Vorprojekt wird ab dem </w:t>
      </w:r>
      <w:r w:rsidR="005C6D4E">
        <w:rPr>
          <w:rFonts w:cs="Arial"/>
        </w:rPr>
        <w:t>1.</w:t>
      </w:r>
      <w:r>
        <w:rPr>
          <w:rFonts w:cs="Arial"/>
        </w:rPr>
        <w:t xml:space="preserve"> </w:t>
      </w:r>
      <w:r w:rsidR="005C6D4E">
        <w:rPr>
          <w:rFonts w:cs="Arial"/>
        </w:rPr>
        <w:t>Juni </w:t>
      </w:r>
      <w:r>
        <w:rPr>
          <w:rFonts w:cs="Arial"/>
        </w:rPr>
        <w:t xml:space="preserve">2026 im Eingangsbereich des Gemeindehauses ausgehängt. Für Fragen stehen wir Ihnen weiterhin gerne zur Verfügung. Der Gemeinderat wird der Bevölkerung anlässlich der Bürgerversammlung 2027 den Projektierungs- und Baukredit für das Hochwasserbauprojekt beantragen. Sofern der Kredit gewährt wird, wird das Bauprojekt ausgearbeitet und in der Folge – ähnlich einem Baugesuch – öffentlich aufgelegt werden. Ab diesem Zeitpunkt ist es möglich, Einsprache gegen das Projekt zu erheben. </w:t>
      </w:r>
    </w:p>
    <w:p w14:paraId="6BCEEF7E" w14:textId="34BCFF5D" w:rsidR="006C5073" w:rsidRDefault="006C5073" w:rsidP="006C5073">
      <w:pPr>
        <w:pStyle w:val="MuolenStandard"/>
        <w:jc w:val="both"/>
        <w:rPr>
          <w:rFonts w:cs="Arial"/>
        </w:rPr>
      </w:pPr>
      <w:r>
        <w:rPr>
          <w:rFonts w:cs="Arial"/>
        </w:rPr>
        <w:t xml:space="preserve">Für weitere Fragen stehen Ihnen </w:t>
      </w:r>
      <w:r w:rsidR="00FC369C">
        <w:rPr>
          <w:rFonts w:cs="Arial"/>
        </w:rPr>
        <w:t xml:space="preserve">Florian Hafner, Gemeindepräsident, und Adrian Hofmann, Ratsschreiber, </w:t>
      </w:r>
      <w:r>
        <w:rPr>
          <w:rFonts w:cs="Arial"/>
        </w:rPr>
        <w:t>gerne zur Verfügung</w:t>
      </w:r>
      <w:r w:rsidR="00FC369C">
        <w:rPr>
          <w:rFonts w:cs="Arial"/>
        </w:rPr>
        <w:t xml:space="preserve"> (Tel. 058 228 68 68)</w:t>
      </w:r>
      <w:r>
        <w:rPr>
          <w:rFonts w:cs="Arial"/>
        </w:rPr>
        <w:t xml:space="preserve">. </w:t>
      </w:r>
      <w:r w:rsidR="00FC369C">
        <w:rPr>
          <w:rFonts w:cs="Arial"/>
        </w:rPr>
        <w:t xml:space="preserve">Bei konkreten Fragen vereinbaren Sie am besten einen Termin mit uns. </w:t>
      </w:r>
    </w:p>
    <w:p w14:paraId="6715510D" w14:textId="77777777" w:rsidR="00FC369C" w:rsidRDefault="00FC369C" w:rsidP="006C5073">
      <w:pPr>
        <w:pStyle w:val="MuolenStandard"/>
        <w:jc w:val="both"/>
        <w:rPr>
          <w:rFonts w:cs="Arial"/>
        </w:rPr>
      </w:pPr>
    </w:p>
    <w:p w14:paraId="00DAD1EE" w14:textId="069B1A4B" w:rsidR="00B128D8" w:rsidRPr="00E675BF" w:rsidRDefault="00FC369C" w:rsidP="00E675BF">
      <w:pPr>
        <w:pStyle w:val="MuolenStandard"/>
        <w:jc w:val="both"/>
        <w:rPr>
          <w:rFonts w:cs="Arial"/>
        </w:rPr>
      </w:pPr>
      <w:r>
        <w:rPr>
          <w:rFonts w:cs="Arial"/>
        </w:rPr>
        <w:t>GEMEINDERAT</w:t>
      </w:r>
    </w:p>
    <w:sectPr w:rsidR="00B128D8" w:rsidRPr="00E675BF" w:rsidSect="0078079F">
      <w:headerReference w:type="default" r:id="rId8"/>
      <w:footerReference w:type="default" r:id="rId9"/>
      <w:headerReference w:type="first" r:id="rId10"/>
      <w:footerReference w:type="first" r:id="rId11"/>
      <w:pgSz w:w="11900" w:h="16840"/>
      <w:pgMar w:top="1186" w:right="1134" w:bottom="1338" w:left="1701" w:header="7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34FE" w14:textId="77777777" w:rsidR="00290923" w:rsidRDefault="00290923" w:rsidP="00846355">
      <w:r>
        <w:separator/>
      </w:r>
    </w:p>
    <w:p w14:paraId="1A81E62B" w14:textId="77777777" w:rsidR="00290923" w:rsidRDefault="00290923"/>
    <w:p w14:paraId="0467B6B3" w14:textId="77777777" w:rsidR="00290923" w:rsidRDefault="00290923"/>
    <w:p w14:paraId="19D8918D" w14:textId="77777777" w:rsidR="00290923" w:rsidRDefault="00290923"/>
  </w:endnote>
  <w:endnote w:type="continuationSeparator" w:id="0">
    <w:p w14:paraId="58094CD2" w14:textId="77777777" w:rsidR="00290923" w:rsidRDefault="00290923" w:rsidP="00846355">
      <w:r>
        <w:continuationSeparator/>
      </w:r>
    </w:p>
    <w:p w14:paraId="77D4F6D1" w14:textId="77777777" w:rsidR="00290923" w:rsidRDefault="00290923"/>
    <w:p w14:paraId="400DAAA9" w14:textId="77777777" w:rsidR="00290923" w:rsidRDefault="00290923"/>
    <w:p w14:paraId="6758DD40" w14:textId="77777777" w:rsidR="00290923" w:rsidRDefault="00290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Light">
    <w:charset w:val="00"/>
    <w:family w:val="auto"/>
    <w:pitch w:val="variable"/>
    <w:sig w:usb0="00008007" w:usb1="00000000" w:usb2="00000000" w:usb3="00000000" w:csb0="00000093" w:csb1="00000000"/>
  </w:font>
  <w:font w:name="DengXian Light">
    <w:charset w:val="86"/>
    <w:family w:val="auto"/>
    <w:pitch w:val="variable"/>
    <w:sig w:usb0="A00002BF" w:usb1="38CF7CFA" w:usb2="00000016" w:usb3="00000000" w:csb0="0004000F" w:csb1="00000000"/>
  </w:font>
  <w:font w:name="Inter Light">
    <w:altName w:val="Calibri"/>
    <w:charset w:val="00"/>
    <w:family w:val="auto"/>
    <w:pitch w:val="variable"/>
    <w:sig w:usb0="E0000AFF" w:usb1="5200A1FF" w:usb2="00000021" w:usb3="00000000" w:csb0="0000019F" w:csb1="00000000"/>
  </w:font>
  <w:font w:name="Poppins SemiBold">
    <w:charset w:val="00"/>
    <w:family w:val="auto"/>
    <w:pitch w:val="variable"/>
    <w:sig w:usb0="00008007" w:usb1="00000000" w:usb2="00000000" w:usb3="00000000" w:csb0="00000093" w:csb1="00000000"/>
  </w:font>
  <w:font w:name="Inter">
    <w:altName w:val="Calibri"/>
    <w:charset w:val="00"/>
    <w:family w:val="auto"/>
    <w:pitch w:val="variable"/>
    <w:sig w:usb0="E0000AFF" w:usb1="5200A1FF" w:usb2="00000021" w:usb3="00000000" w:csb0="0000019F" w:csb1="00000000"/>
  </w:font>
  <w:font w:name="Poppins">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ECBE" w14:textId="0B269650" w:rsidR="005B2EFD" w:rsidRDefault="00065F3A" w:rsidP="008C3745">
    <w:pPr>
      <w:pStyle w:val="MuolenDatumAbteilungBezeichnungen"/>
      <w:jc w:val="right"/>
    </w:pPr>
    <w:r w:rsidRPr="00AA6DD5">
      <w:fldChar w:fldCharType="begin"/>
    </w:r>
    <w:r w:rsidRPr="00AA6DD5">
      <w:instrText xml:space="preserve"> PAGE  \* MERGEFORMAT </w:instrText>
    </w:r>
    <w:r w:rsidRPr="00AA6DD5">
      <w:fldChar w:fldCharType="separate"/>
    </w:r>
    <w:r w:rsidRPr="00AA6DD5">
      <w:t>1</w:t>
    </w:r>
    <w:r w:rsidRPr="00AA6DD5">
      <w:fldChar w:fldCharType="end"/>
    </w:r>
    <w:r w:rsidRPr="00AA6DD5">
      <w:t xml:space="preserve"> | </w:t>
    </w:r>
    <w:fldSimple w:instr=" NUMPAGES  \* MERGEFORMAT ">
      <w:r w:rsidRPr="00AA6DD5">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6CE6" w14:textId="2DA1676A" w:rsidR="005B2EFD" w:rsidRDefault="00065F3A" w:rsidP="008C3745">
    <w:pPr>
      <w:pStyle w:val="MuolenDatumAbteilungBezeichnungen"/>
      <w:jc w:val="right"/>
    </w:pPr>
    <w:r w:rsidRPr="00AA6DD5">
      <w:fldChar w:fldCharType="begin"/>
    </w:r>
    <w:r w:rsidRPr="00AA6DD5">
      <w:instrText xml:space="preserve"> PAGE  \* MERGEFORMAT </w:instrText>
    </w:r>
    <w:r w:rsidRPr="00AA6DD5">
      <w:fldChar w:fldCharType="separate"/>
    </w:r>
    <w:r w:rsidRPr="00AA6DD5">
      <w:t>1</w:t>
    </w:r>
    <w:r w:rsidRPr="00AA6DD5">
      <w:fldChar w:fldCharType="end"/>
    </w:r>
    <w:r w:rsidRPr="00AA6DD5">
      <w:t xml:space="preserve"> | </w:t>
    </w:r>
    <w:fldSimple w:instr=" NUMPAGES  \* MERGEFORMAT ">
      <w:r w:rsidRPr="00AA6DD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2707" w14:textId="77777777" w:rsidR="00290923" w:rsidRDefault="00290923" w:rsidP="00846355">
      <w:r>
        <w:separator/>
      </w:r>
    </w:p>
    <w:p w14:paraId="69EF07F0" w14:textId="77777777" w:rsidR="00290923" w:rsidRDefault="00290923"/>
    <w:p w14:paraId="12107E92" w14:textId="77777777" w:rsidR="00290923" w:rsidRDefault="00290923"/>
    <w:p w14:paraId="1DD46E99" w14:textId="77777777" w:rsidR="00290923" w:rsidRDefault="00290923"/>
  </w:footnote>
  <w:footnote w:type="continuationSeparator" w:id="0">
    <w:p w14:paraId="1695ED37" w14:textId="77777777" w:rsidR="00290923" w:rsidRDefault="00290923" w:rsidP="00846355">
      <w:r>
        <w:continuationSeparator/>
      </w:r>
    </w:p>
    <w:p w14:paraId="10BA1699" w14:textId="77777777" w:rsidR="00290923" w:rsidRDefault="00290923"/>
    <w:p w14:paraId="4E01A739" w14:textId="77777777" w:rsidR="00290923" w:rsidRDefault="00290923"/>
    <w:p w14:paraId="30792607" w14:textId="77777777" w:rsidR="00290923" w:rsidRDefault="002909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15E8" w14:textId="77777777" w:rsidR="0078079F" w:rsidRDefault="0078079F" w:rsidP="0078079F">
    <w:pPr>
      <w:pStyle w:val="MuolenDatumAbteilungBezeichnungen"/>
      <w:tabs>
        <w:tab w:val="right" w:pos="9807"/>
      </w:tabs>
      <w:spacing w:after="280"/>
      <w:jc w:val="right"/>
      <w:rPr>
        <w:rStyle w:val="MuolenFett"/>
        <w:b w:val="0"/>
        <w:bCs w:val="0"/>
      </w:rPr>
    </w:pPr>
  </w:p>
  <w:p w14:paraId="14CA49B3" w14:textId="3D500B23" w:rsidR="00905163" w:rsidRPr="00AA6DD5" w:rsidRDefault="00905163" w:rsidP="0097502C">
    <w:pPr>
      <w:pStyle w:val="MuolenDatumAbteilungBezeichnungen"/>
      <w:tabs>
        <w:tab w:val="right" w:pos="9807"/>
      </w:tabs>
      <w:jc w:val="right"/>
      <w:rPr>
        <w:rStyle w:val="MuolenFett"/>
        <w:b w:val="0"/>
        <w:bCs w:val="0"/>
      </w:rPr>
    </w:pPr>
    <w:r w:rsidRPr="00AA6DD5">
      <w:rPr>
        <w:rStyle w:val="MuolenFett"/>
        <w:b w:val="0"/>
        <w:bCs w:val="0"/>
      </w:rPr>
      <w:t xml:space="preserve">Gemeinde </w:t>
    </w:r>
    <w:r w:rsidR="0097502C" w:rsidRPr="00AA6DD5">
      <w:rPr>
        <w:rStyle w:val="MuolenFett"/>
        <w:b w:val="0"/>
        <w:bCs w:val="0"/>
      </w:rPr>
      <w:t>Muolen</w:t>
    </w:r>
  </w:p>
  <w:p w14:paraId="1FDCAB0C" w14:textId="6F9AA234" w:rsidR="000C2B6E" w:rsidRPr="0078079F" w:rsidRDefault="000C2B6E" w:rsidP="0078079F">
    <w:pPr>
      <w:pStyle w:val="MuolenStandardohneAbstand"/>
    </w:pPr>
  </w:p>
  <w:p w14:paraId="1A4DA399" w14:textId="5238C4FD" w:rsidR="000C2B6E" w:rsidRPr="0078079F" w:rsidRDefault="0097502C" w:rsidP="0078079F">
    <w:pPr>
      <w:pStyle w:val="MuolenStandardohneAbstand"/>
    </w:pPr>
    <w:r>
      <w:rPr>
        <w:noProof/>
      </w:rPr>
      <w:drawing>
        <wp:anchor distT="0" distB="0" distL="114300" distR="114300" simplePos="0" relativeHeight="251660288" behindDoc="1" locked="1" layoutInCell="1" allowOverlap="1" wp14:anchorId="66E9FFEA" wp14:editId="00F938A4">
          <wp:simplePos x="0" y="0"/>
          <wp:positionH relativeFrom="page">
            <wp:posOffset>0</wp:posOffset>
          </wp:positionH>
          <wp:positionV relativeFrom="page">
            <wp:posOffset>0</wp:posOffset>
          </wp:positionV>
          <wp:extent cx="7580630" cy="10727055"/>
          <wp:effectExtent l="0" t="0" r="0" b="0"/>
          <wp:wrapNone/>
          <wp:docPr id="40394554" name="Logo Gemeinde Mu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4554" name="Logo Gemeinde Muolen"/>
                  <pic:cNvPicPr/>
                </pic:nvPicPr>
                <pic:blipFill>
                  <a:blip r:embed="rId1"/>
                  <a:stretch>
                    <a:fillRect/>
                  </a:stretch>
                </pic:blipFill>
                <pic:spPr>
                  <a:xfrm>
                    <a:off x="0" y="0"/>
                    <a:ext cx="7580630" cy="10727055"/>
                  </a:xfrm>
                  <a:prstGeom prst="rect">
                    <a:avLst/>
                  </a:prstGeom>
                </pic:spPr>
              </pic:pic>
            </a:graphicData>
          </a:graphic>
          <wp14:sizeRelH relativeFrom="margin">
            <wp14:pctWidth>0</wp14:pctWidth>
          </wp14:sizeRelH>
          <wp14:sizeRelV relativeFrom="margin">
            <wp14:pctHeight>0</wp14:pctHeight>
          </wp14:sizeRelV>
        </wp:anchor>
      </w:drawing>
    </w:r>
  </w:p>
  <w:p w14:paraId="44E03C1D" w14:textId="696F0976" w:rsidR="000C2B6E" w:rsidRPr="0078079F" w:rsidRDefault="000C2B6E" w:rsidP="0078079F">
    <w:pPr>
      <w:pStyle w:val="MuolenStandardohneAbstand"/>
    </w:pPr>
  </w:p>
  <w:p w14:paraId="63CAE768" w14:textId="77777777" w:rsidR="000C2B6E" w:rsidRPr="0078079F" w:rsidRDefault="000C2B6E" w:rsidP="0078079F">
    <w:pPr>
      <w:pStyle w:val="MuolenStandardohneAbstand"/>
    </w:pPr>
  </w:p>
  <w:p w14:paraId="38EEB1DE" w14:textId="77777777" w:rsidR="005B2EFD" w:rsidRDefault="005B2EFD" w:rsidP="0078079F">
    <w:pPr>
      <w:pStyle w:val="MuolenStandardohneAbsta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6F96" w14:textId="217B0047" w:rsidR="005B2EFD" w:rsidRDefault="007230A2" w:rsidP="0078079F">
    <w:r>
      <w:rPr>
        <w:noProof/>
      </w:rPr>
      <w:drawing>
        <wp:anchor distT="0" distB="0" distL="114300" distR="114300" simplePos="0" relativeHeight="251658240" behindDoc="1" locked="1" layoutInCell="1" allowOverlap="1" wp14:anchorId="0C1F4764" wp14:editId="58EE9EA4">
          <wp:simplePos x="0" y="0"/>
          <wp:positionH relativeFrom="page">
            <wp:posOffset>0</wp:posOffset>
          </wp:positionH>
          <wp:positionV relativeFrom="page">
            <wp:posOffset>0</wp:posOffset>
          </wp:positionV>
          <wp:extent cx="7580630" cy="10727690"/>
          <wp:effectExtent l="0" t="0" r="0" b="0"/>
          <wp:wrapNone/>
          <wp:docPr id="2139186369" name="Logo Gemeinde Mu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86369" name="Logo Gemeinde Muolen"/>
                  <pic:cNvPicPr/>
                </pic:nvPicPr>
                <pic:blipFill>
                  <a:blip r:embed="rId1"/>
                  <a:stretch>
                    <a:fillRect/>
                  </a:stretch>
                </pic:blipFill>
                <pic:spPr>
                  <a:xfrm>
                    <a:off x="0" y="0"/>
                    <a:ext cx="7580630" cy="107276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3FE"/>
    <w:multiLevelType w:val="hybridMultilevel"/>
    <w:tmpl w:val="AD541880"/>
    <w:lvl w:ilvl="0" w:tplc="D7847478">
      <w:start w:val="1"/>
      <w:numFmt w:val="bullet"/>
      <w:pStyle w:val="MuolenAufzhlungohneAbstand"/>
      <w:lvlText w:val=""/>
      <w:lvlJc w:val="left"/>
      <w:pPr>
        <w:ind w:left="644" w:hanging="360"/>
      </w:pPr>
      <w:rPr>
        <w:rFonts w:ascii="Symbol" w:hAnsi="Symbol" w:hint="default"/>
        <w:color w:val="3C3C3C"/>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591CF2"/>
    <w:multiLevelType w:val="hybridMultilevel"/>
    <w:tmpl w:val="51384676"/>
    <w:lvl w:ilvl="0" w:tplc="34A89260">
      <w:start w:val="1"/>
      <w:numFmt w:val="bullet"/>
      <w:pStyle w:val="MuolenNachtragAufzhlung"/>
      <w:lvlText w:val=""/>
      <w:lvlJc w:val="left"/>
      <w:pPr>
        <w:ind w:left="653" w:hanging="369"/>
      </w:pPr>
      <w:rPr>
        <w:rFonts w:ascii="Symbol" w:hAnsi="Symbol" w:hint="default"/>
        <w:color w:val="3C3C3C"/>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D2360E"/>
    <w:multiLevelType w:val="multilevel"/>
    <w:tmpl w:val="8A3A4118"/>
    <w:styleLink w:val="AktuelleListe1"/>
    <w:lvl w:ilvl="0">
      <w:start w:val="1"/>
      <w:numFmt w:val="bullet"/>
      <w:lvlText w:val=""/>
      <w:lvlJc w:val="left"/>
      <w:pPr>
        <w:ind w:left="369" w:hanging="369"/>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5C1B59"/>
    <w:multiLevelType w:val="multilevel"/>
    <w:tmpl w:val="6B064FBA"/>
    <w:styleLink w:val="AktuelleListe6"/>
    <w:lvl w:ilvl="0">
      <w:start w:val="1"/>
      <w:numFmt w:val="bullet"/>
      <w:lvlText w:val=""/>
      <w:lvlJc w:val="left"/>
      <w:pPr>
        <w:ind w:left="369" w:hanging="369"/>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B7D2083"/>
    <w:multiLevelType w:val="hybridMultilevel"/>
    <w:tmpl w:val="A33A7AF6"/>
    <w:lvl w:ilvl="0" w:tplc="759EB5FE">
      <w:start w:val="1"/>
      <w:numFmt w:val="lowerLetter"/>
      <w:pStyle w:val="MuolenAufzhlungabcohneAbstand"/>
      <w:lvlText w:val="%1."/>
      <w:lvlJc w:val="left"/>
      <w:pPr>
        <w:ind w:left="644" w:hanging="360"/>
      </w:pPr>
      <w:rPr>
        <w:rFonts w:hint="default"/>
        <w:color w:val="3C3C3C"/>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5710A6"/>
    <w:multiLevelType w:val="hybridMultilevel"/>
    <w:tmpl w:val="9FB08E6A"/>
    <w:lvl w:ilvl="0" w:tplc="E3444612">
      <w:start w:val="1"/>
      <w:numFmt w:val="decimal"/>
      <w:pStyle w:val="MuolenAufzhlung123ohneAbstand"/>
      <w:lvlText w:val="%1."/>
      <w:lvlJc w:val="left"/>
      <w:pPr>
        <w:ind w:left="644" w:hanging="360"/>
      </w:pPr>
      <w:rPr>
        <w:rFonts w:hint="default"/>
        <w:color w:val="3C3C3C"/>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F501495"/>
    <w:multiLevelType w:val="multilevel"/>
    <w:tmpl w:val="BA46BB3E"/>
    <w:styleLink w:val="AktuelleListe3"/>
    <w:lvl w:ilvl="0">
      <w:start w:val="1"/>
      <w:numFmt w:val="bullet"/>
      <w:lvlText w:val=""/>
      <w:lvlJc w:val="left"/>
      <w:pPr>
        <w:ind w:left="369" w:hanging="369"/>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0506FF8"/>
    <w:multiLevelType w:val="multilevel"/>
    <w:tmpl w:val="69F0A700"/>
    <w:styleLink w:val="AktuelleListe2"/>
    <w:lvl w:ilvl="0">
      <w:start w:val="1"/>
      <w:numFmt w:val="lowerLetter"/>
      <w:lvlText w:val="%1."/>
      <w:lvlJc w:val="left"/>
      <w:pPr>
        <w:ind w:left="36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5906995"/>
    <w:multiLevelType w:val="multilevel"/>
    <w:tmpl w:val="0A24682E"/>
    <w:styleLink w:val="AktuelleListe4"/>
    <w:lvl w:ilvl="0">
      <w:start w:val="1"/>
      <w:numFmt w:val="decimal"/>
      <w:lvlText w:val="%1."/>
      <w:lvlJc w:val="left"/>
      <w:pPr>
        <w:ind w:left="36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907D59"/>
    <w:multiLevelType w:val="multilevel"/>
    <w:tmpl w:val="79A4F42C"/>
    <w:styleLink w:val="AktuelleListe5"/>
    <w:lvl w:ilvl="0">
      <w:start w:val="1"/>
      <w:numFmt w:val="bullet"/>
      <w:lvlText w:val=""/>
      <w:lvlJc w:val="left"/>
      <w:pPr>
        <w:ind w:left="653" w:hanging="369"/>
      </w:pPr>
      <w:rPr>
        <w:rFonts w:ascii="Symbol" w:hAnsi="Symbol" w:cs="Symbol" w:hint="default"/>
        <w:color w:val="3C3C3C"/>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8F01E55"/>
    <w:multiLevelType w:val="hybridMultilevel"/>
    <w:tmpl w:val="ECE49164"/>
    <w:lvl w:ilvl="0" w:tplc="356001AE">
      <w:start w:val="1"/>
      <w:numFmt w:val="lowerLetter"/>
      <w:lvlText w:val="%1)"/>
      <w:lvlJc w:val="left"/>
      <w:pPr>
        <w:ind w:left="36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9927FA"/>
    <w:multiLevelType w:val="multilevel"/>
    <w:tmpl w:val="0466F68A"/>
    <w:styleLink w:val="AktuelleListe8"/>
    <w:lvl w:ilvl="0">
      <w:start w:val="1"/>
      <w:numFmt w:val="decimal"/>
      <w:lvlText w:val="%1."/>
      <w:lvlJc w:val="left"/>
      <w:pPr>
        <w:ind w:left="644" w:hanging="360"/>
      </w:pPr>
      <w:rPr>
        <w:rFonts w:hint="default"/>
        <w:color w:val="3C3C3C"/>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5BE4668"/>
    <w:multiLevelType w:val="multilevel"/>
    <w:tmpl w:val="2EB43916"/>
    <w:styleLink w:val="AktuelleListe7"/>
    <w:lvl w:ilvl="0">
      <w:start w:val="1"/>
      <w:numFmt w:val="decimal"/>
      <w:lvlText w:val="%1."/>
      <w:lvlJc w:val="left"/>
      <w:pPr>
        <w:ind w:left="644" w:hanging="360"/>
      </w:pPr>
      <w:rPr>
        <w:rFonts w:hint="default"/>
        <w:color w:val="3C3C3C"/>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65A1EA2"/>
    <w:multiLevelType w:val="hybridMultilevel"/>
    <w:tmpl w:val="AE326212"/>
    <w:lvl w:ilvl="0" w:tplc="A18E3FD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0023269">
    <w:abstractNumId w:val="13"/>
  </w:num>
  <w:num w:numId="2" w16cid:durableId="1905750138">
    <w:abstractNumId w:val="0"/>
  </w:num>
  <w:num w:numId="3" w16cid:durableId="1401556466">
    <w:abstractNumId w:val="10"/>
  </w:num>
  <w:num w:numId="4" w16cid:durableId="211886292">
    <w:abstractNumId w:val="5"/>
  </w:num>
  <w:num w:numId="5" w16cid:durableId="694618286">
    <w:abstractNumId w:val="4"/>
  </w:num>
  <w:num w:numId="6" w16cid:durableId="1895651026">
    <w:abstractNumId w:val="1"/>
  </w:num>
  <w:num w:numId="7" w16cid:durableId="1622688416">
    <w:abstractNumId w:val="2"/>
  </w:num>
  <w:num w:numId="8" w16cid:durableId="1080520018">
    <w:abstractNumId w:val="7"/>
  </w:num>
  <w:num w:numId="9" w16cid:durableId="1502357050">
    <w:abstractNumId w:val="6"/>
  </w:num>
  <w:num w:numId="10" w16cid:durableId="139004955">
    <w:abstractNumId w:val="8"/>
  </w:num>
  <w:num w:numId="11" w16cid:durableId="500320713">
    <w:abstractNumId w:val="9"/>
  </w:num>
  <w:num w:numId="12" w16cid:durableId="1266617766">
    <w:abstractNumId w:val="3"/>
  </w:num>
  <w:num w:numId="13" w16cid:durableId="1656839500">
    <w:abstractNumId w:val="12"/>
  </w:num>
  <w:num w:numId="14" w16cid:durableId="10995701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55"/>
    <w:rsid w:val="0001356E"/>
    <w:rsid w:val="00014F76"/>
    <w:rsid w:val="00016271"/>
    <w:rsid w:val="00023D77"/>
    <w:rsid w:val="00025EBA"/>
    <w:rsid w:val="00030FBA"/>
    <w:rsid w:val="00037767"/>
    <w:rsid w:val="00065F3A"/>
    <w:rsid w:val="000755A3"/>
    <w:rsid w:val="000773D7"/>
    <w:rsid w:val="00084F79"/>
    <w:rsid w:val="00086B98"/>
    <w:rsid w:val="000971C4"/>
    <w:rsid w:val="000A19F3"/>
    <w:rsid w:val="000A357E"/>
    <w:rsid w:val="000B2E14"/>
    <w:rsid w:val="000C2B6E"/>
    <w:rsid w:val="000E06CE"/>
    <w:rsid w:val="000F1C85"/>
    <w:rsid w:val="00117C99"/>
    <w:rsid w:val="001374C7"/>
    <w:rsid w:val="00167135"/>
    <w:rsid w:val="00172102"/>
    <w:rsid w:val="00182935"/>
    <w:rsid w:val="00183D0A"/>
    <w:rsid w:val="0019150E"/>
    <w:rsid w:val="001B47C1"/>
    <w:rsid w:val="001B4BCC"/>
    <w:rsid w:val="001B4D44"/>
    <w:rsid w:val="001B7366"/>
    <w:rsid w:val="001E0607"/>
    <w:rsid w:val="001E2B67"/>
    <w:rsid w:val="001F4BD3"/>
    <w:rsid w:val="001F4DC0"/>
    <w:rsid w:val="001F63A7"/>
    <w:rsid w:val="00201F10"/>
    <w:rsid w:val="00222C2B"/>
    <w:rsid w:val="00264F76"/>
    <w:rsid w:val="00290923"/>
    <w:rsid w:val="00294FA5"/>
    <w:rsid w:val="00297BA6"/>
    <w:rsid w:val="002B0548"/>
    <w:rsid w:val="002D0740"/>
    <w:rsid w:val="002E0619"/>
    <w:rsid w:val="00304602"/>
    <w:rsid w:val="00306DE8"/>
    <w:rsid w:val="0030777C"/>
    <w:rsid w:val="003167F2"/>
    <w:rsid w:val="003542A6"/>
    <w:rsid w:val="003550CC"/>
    <w:rsid w:val="0036496F"/>
    <w:rsid w:val="0037374B"/>
    <w:rsid w:val="00374F30"/>
    <w:rsid w:val="00380857"/>
    <w:rsid w:val="00382764"/>
    <w:rsid w:val="00383668"/>
    <w:rsid w:val="0039192F"/>
    <w:rsid w:val="003C4282"/>
    <w:rsid w:val="003D0EB3"/>
    <w:rsid w:val="003D17B2"/>
    <w:rsid w:val="00451937"/>
    <w:rsid w:val="004542A2"/>
    <w:rsid w:val="00491DFD"/>
    <w:rsid w:val="004C5018"/>
    <w:rsid w:val="004C7236"/>
    <w:rsid w:val="004C7EFB"/>
    <w:rsid w:val="004D5FED"/>
    <w:rsid w:val="004D78EE"/>
    <w:rsid w:val="004E3A5C"/>
    <w:rsid w:val="004F52B2"/>
    <w:rsid w:val="0052483F"/>
    <w:rsid w:val="00524F28"/>
    <w:rsid w:val="005574EF"/>
    <w:rsid w:val="0056077E"/>
    <w:rsid w:val="00585EEA"/>
    <w:rsid w:val="005A550A"/>
    <w:rsid w:val="005B1E79"/>
    <w:rsid w:val="005B2EFD"/>
    <w:rsid w:val="005C6D4E"/>
    <w:rsid w:val="005E3B48"/>
    <w:rsid w:val="005F3525"/>
    <w:rsid w:val="00602F6D"/>
    <w:rsid w:val="0060305E"/>
    <w:rsid w:val="00604407"/>
    <w:rsid w:val="00606AD4"/>
    <w:rsid w:val="006277ED"/>
    <w:rsid w:val="00632B3C"/>
    <w:rsid w:val="0064479F"/>
    <w:rsid w:val="0065596F"/>
    <w:rsid w:val="00670975"/>
    <w:rsid w:val="00691CE4"/>
    <w:rsid w:val="006978AC"/>
    <w:rsid w:val="006B03E7"/>
    <w:rsid w:val="006B7798"/>
    <w:rsid w:val="006C0682"/>
    <w:rsid w:val="006C5073"/>
    <w:rsid w:val="006E3A09"/>
    <w:rsid w:val="006F2900"/>
    <w:rsid w:val="006F7407"/>
    <w:rsid w:val="00704F17"/>
    <w:rsid w:val="007138E3"/>
    <w:rsid w:val="00713F48"/>
    <w:rsid w:val="007230A2"/>
    <w:rsid w:val="00723BC6"/>
    <w:rsid w:val="00760729"/>
    <w:rsid w:val="0078079F"/>
    <w:rsid w:val="007A3A4F"/>
    <w:rsid w:val="007C3F8A"/>
    <w:rsid w:val="007C6734"/>
    <w:rsid w:val="007D73D4"/>
    <w:rsid w:val="007E197F"/>
    <w:rsid w:val="007E79DB"/>
    <w:rsid w:val="0080037E"/>
    <w:rsid w:val="008141A0"/>
    <w:rsid w:val="0082048D"/>
    <w:rsid w:val="008265BC"/>
    <w:rsid w:val="00844F33"/>
    <w:rsid w:val="00846355"/>
    <w:rsid w:val="00865266"/>
    <w:rsid w:val="008668CD"/>
    <w:rsid w:val="00877591"/>
    <w:rsid w:val="00884AE7"/>
    <w:rsid w:val="00887802"/>
    <w:rsid w:val="008A0282"/>
    <w:rsid w:val="008A507A"/>
    <w:rsid w:val="008C3745"/>
    <w:rsid w:val="008C784B"/>
    <w:rsid w:val="008E39B3"/>
    <w:rsid w:val="008F5B1A"/>
    <w:rsid w:val="00905163"/>
    <w:rsid w:val="0091282D"/>
    <w:rsid w:val="00937B6B"/>
    <w:rsid w:val="00941543"/>
    <w:rsid w:val="00974A18"/>
    <w:rsid w:val="0097502C"/>
    <w:rsid w:val="009770FB"/>
    <w:rsid w:val="0098621E"/>
    <w:rsid w:val="00987018"/>
    <w:rsid w:val="00991065"/>
    <w:rsid w:val="009961B4"/>
    <w:rsid w:val="009B35B8"/>
    <w:rsid w:val="009B68DD"/>
    <w:rsid w:val="009B6E52"/>
    <w:rsid w:val="009C64A1"/>
    <w:rsid w:val="009D216B"/>
    <w:rsid w:val="009F0532"/>
    <w:rsid w:val="00A026CC"/>
    <w:rsid w:val="00A06307"/>
    <w:rsid w:val="00A32695"/>
    <w:rsid w:val="00A44C59"/>
    <w:rsid w:val="00A57E39"/>
    <w:rsid w:val="00A57E9D"/>
    <w:rsid w:val="00A7369F"/>
    <w:rsid w:val="00A969D0"/>
    <w:rsid w:val="00AA6DD5"/>
    <w:rsid w:val="00AD16BB"/>
    <w:rsid w:val="00B128D8"/>
    <w:rsid w:val="00B21443"/>
    <w:rsid w:val="00B2168C"/>
    <w:rsid w:val="00B32470"/>
    <w:rsid w:val="00B35988"/>
    <w:rsid w:val="00B53EB4"/>
    <w:rsid w:val="00B66BAD"/>
    <w:rsid w:val="00B70654"/>
    <w:rsid w:val="00B738DE"/>
    <w:rsid w:val="00B77A89"/>
    <w:rsid w:val="00BC6CF1"/>
    <w:rsid w:val="00BC7AA1"/>
    <w:rsid w:val="00BD458C"/>
    <w:rsid w:val="00BF008C"/>
    <w:rsid w:val="00C13405"/>
    <w:rsid w:val="00C32287"/>
    <w:rsid w:val="00C34DBC"/>
    <w:rsid w:val="00C45B12"/>
    <w:rsid w:val="00C803CE"/>
    <w:rsid w:val="00C8130F"/>
    <w:rsid w:val="00CE0503"/>
    <w:rsid w:val="00CE0D6B"/>
    <w:rsid w:val="00CF696B"/>
    <w:rsid w:val="00D025DF"/>
    <w:rsid w:val="00D45309"/>
    <w:rsid w:val="00D45782"/>
    <w:rsid w:val="00D50692"/>
    <w:rsid w:val="00D5518A"/>
    <w:rsid w:val="00D628E2"/>
    <w:rsid w:val="00D656F5"/>
    <w:rsid w:val="00D70C7A"/>
    <w:rsid w:val="00D743D1"/>
    <w:rsid w:val="00D75A79"/>
    <w:rsid w:val="00D86071"/>
    <w:rsid w:val="00D92DD0"/>
    <w:rsid w:val="00DA3949"/>
    <w:rsid w:val="00DD2EB3"/>
    <w:rsid w:val="00DD53B1"/>
    <w:rsid w:val="00DF4ED8"/>
    <w:rsid w:val="00E00CDB"/>
    <w:rsid w:val="00E02684"/>
    <w:rsid w:val="00E11F8F"/>
    <w:rsid w:val="00E17312"/>
    <w:rsid w:val="00E34A17"/>
    <w:rsid w:val="00E462B0"/>
    <w:rsid w:val="00E620A1"/>
    <w:rsid w:val="00E675BF"/>
    <w:rsid w:val="00E92B95"/>
    <w:rsid w:val="00E97EF7"/>
    <w:rsid w:val="00EA05A9"/>
    <w:rsid w:val="00EA5C64"/>
    <w:rsid w:val="00EA61D5"/>
    <w:rsid w:val="00ED09B1"/>
    <w:rsid w:val="00ED59A1"/>
    <w:rsid w:val="00EE5A0C"/>
    <w:rsid w:val="00EF015F"/>
    <w:rsid w:val="00EF39AD"/>
    <w:rsid w:val="00F11AD0"/>
    <w:rsid w:val="00F26B73"/>
    <w:rsid w:val="00F41A2B"/>
    <w:rsid w:val="00F52253"/>
    <w:rsid w:val="00F631CF"/>
    <w:rsid w:val="00F721BB"/>
    <w:rsid w:val="00F809B3"/>
    <w:rsid w:val="00FB0A2B"/>
    <w:rsid w:val="00FB2ABB"/>
    <w:rsid w:val="00FC369C"/>
    <w:rsid w:val="00FC4EAD"/>
    <w:rsid w:val="00FC5127"/>
    <w:rsid w:val="00FD56CE"/>
    <w:rsid w:val="00FF34D0"/>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BE39"/>
  <w15:chartTrackingRefBased/>
  <w15:docId w15:val="{277FF23E-39DF-2E4D-B605-114D759B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2B3C"/>
    <w:pPr>
      <w:spacing w:line="276" w:lineRule="auto"/>
    </w:pPr>
    <w:rPr>
      <w:rFonts w:ascii="Poppins Light" w:hAnsi="Poppins Light"/>
      <w:color w:val="3C3C3C"/>
      <w:sz w:val="18"/>
    </w:rPr>
  </w:style>
  <w:style w:type="paragraph" w:styleId="berschrift1">
    <w:name w:val="heading 1"/>
    <w:basedOn w:val="Standard"/>
    <w:next w:val="Standard"/>
    <w:link w:val="berschrift1Zchn"/>
    <w:uiPriority w:val="9"/>
    <w:qFormat/>
    <w:rsid w:val="00A32695"/>
    <w:pPr>
      <w:keepNext/>
      <w:keepLines/>
      <w:spacing w:before="240"/>
      <w:outlineLvl w:val="0"/>
    </w:pPr>
    <w:rPr>
      <w:rFonts w:eastAsiaTheme="majorEastAsia" w:cstheme="majorBidi"/>
      <w:color w:val="000000" w:themeColor="text1"/>
      <w:sz w:val="32"/>
      <w:szCs w:val="32"/>
    </w:rPr>
  </w:style>
  <w:style w:type="paragraph" w:styleId="berschrift2">
    <w:name w:val="heading 2"/>
    <w:basedOn w:val="Standard"/>
    <w:next w:val="Standard"/>
    <w:link w:val="berschrift2Zchn"/>
    <w:uiPriority w:val="9"/>
    <w:semiHidden/>
    <w:unhideWhenUsed/>
    <w:qFormat/>
    <w:rsid w:val="00A32695"/>
    <w:pPr>
      <w:keepNext/>
      <w:keepLines/>
      <w:spacing w:before="40"/>
      <w:outlineLvl w:val="1"/>
    </w:pPr>
    <w:rPr>
      <w:rFonts w:eastAsiaTheme="majorEastAsia" w:cstheme="majorBidi"/>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6D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A6DD5"/>
    <w:rPr>
      <w:rFonts w:ascii="Poppins Light" w:hAnsi="Poppins Light"/>
      <w:color w:val="3C3C3C"/>
      <w:sz w:val="18"/>
    </w:rPr>
  </w:style>
  <w:style w:type="paragraph" w:styleId="Fuzeile">
    <w:name w:val="footer"/>
    <w:basedOn w:val="Standard"/>
    <w:link w:val="FuzeileZchn"/>
    <w:uiPriority w:val="99"/>
    <w:unhideWhenUsed/>
    <w:rsid w:val="00AA6DD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A6DD5"/>
    <w:rPr>
      <w:rFonts w:ascii="Poppins Light" w:hAnsi="Poppins Light"/>
      <w:color w:val="3C3C3C"/>
      <w:sz w:val="18"/>
    </w:rPr>
  </w:style>
  <w:style w:type="paragraph" w:customStyle="1" w:styleId="MuolenStandard">
    <w:name w:val="Muolen: Standard"/>
    <w:basedOn w:val="Standard"/>
    <w:qFormat/>
    <w:rsid w:val="008C3745"/>
    <w:pPr>
      <w:tabs>
        <w:tab w:val="left" w:pos="357"/>
      </w:tabs>
      <w:spacing w:before="170" w:after="170" w:line="250" w:lineRule="exact"/>
    </w:pPr>
    <w:rPr>
      <w:szCs w:val="19"/>
    </w:rPr>
  </w:style>
  <w:style w:type="table" w:styleId="Tabellenraster">
    <w:name w:val="Table Grid"/>
    <w:basedOn w:val="NormaleTabelle"/>
    <w:uiPriority w:val="39"/>
    <w:rsid w:val="00B12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84AE7"/>
    <w:rPr>
      <w:rFonts w:ascii="Times New Roman" w:hAnsi="Times New Roman" w:cs="Times New Roman"/>
      <w:szCs w:val="18"/>
    </w:rPr>
  </w:style>
  <w:style w:type="character" w:customStyle="1" w:styleId="SprechblasentextZchn">
    <w:name w:val="Sprechblasentext Zchn"/>
    <w:basedOn w:val="Absatz-Standardschriftart"/>
    <w:link w:val="Sprechblasentext"/>
    <w:uiPriority w:val="99"/>
    <w:semiHidden/>
    <w:rsid w:val="00884AE7"/>
    <w:rPr>
      <w:rFonts w:ascii="Times New Roman" w:hAnsi="Times New Roman" w:cs="Times New Roman"/>
      <w:sz w:val="18"/>
      <w:szCs w:val="18"/>
    </w:rPr>
  </w:style>
  <w:style w:type="paragraph" w:customStyle="1" w:styleId="MuolenAdresse">
    <w:name w:val="Muolen: Adresse"/>
    <w:qFormat/>
    <w:rsid w:val="00A7369F"/>
    <w:pPr>
      <w:spacing w:line="204" w:lineRule="auto"/>
    </w:pPr>
    <w:rPr>
      <w:rFonts w:ascii="Poppins Light" w:hAnsi="Poppins Light" w:cs="Inter Light"/>
      <w:color w:val="3C3C3C"/>
      <w:sz w:val="17"/>
      <w:szCs w:val="17"/>
      <w:lang w:val="de-DE"/>
    </w:rPr>
  </w:style>
  <w:style w:type="character" w:customStyle="1" w:styleId="MuolenFett">
    <w:name w:val="Muolen: Fett"/>
    <w:basedOn w:val="Absatz-Standardschriftart"/>
    <w:uiPriority w:val="1"/>
    <w:qFormat/>
    <w:rsid w:val="00030FBA"/>
    <w:rPr>
      <w:rFonts w:ascii="Poppins SemiBold" w:hAnsi="Poppins SemiBold"/>
      <w:b/>
      <w:bCs/>
      <w:i w:val="0"/>
    </w:rPr>
  </w:style>
  <w:style w:type="paragraph" w:customStyle="1" w:styleId="MuolenDatumAbteilungBezeichnungen">
    <w:name w:val="Muolen: Datum / Abteilung / Bezeichnungen"/>
    <w:basedOn w:val="Standard"/>
    <w:qFormat/>
    <w:rsid w:val="00117C99"/>
    <w:pPr>
      <w:autoSpaceDE w:val="0"/>
      <w:autoSpaceDN w:val="0"/>
      <w:adjustRightInd w:val="0"/>
      <w:spacing w:line="216" w:lineRule="auto"/>
      <w:textAlignment w:val="center"/>
    </w:pPr>
    <w:rPr>
      <w:rFonts w:cs="Inter"/>
      <w:sz w:val="15"/>
      <w:szCs w:val="15"/>
      <w:lang w:val="de-DE"/>
    </w:rPr>
  </w:style>
  <w:style w:type="paragraph" w:customStyle="1" w:styleId="MuolenBetreff">
    <w:name w:val="Muolen: Betreff"/>
    <w:basedOn w:val="Standard"/>
    <w:qFormat/>
    <w:rsid w:val="00ED09B1"/>
    <w:pPr>
      <w:tabs>
        <w:tab w:val="left" w:pos="3800"/>
      </w:tabs>
      <w:autoSpaceDE w:val="0"/>
      <w:autoSpaceDN w:val="0"/>
      <w:adjustRightInd w:val="0"/>
      <w:spacing w:line="240" w:lineRule="auto"/>
      <w:textAlignment w:val="center"/>
    </w:pPr>
    <w:rPr>
      <w:rFonts w:ascii="Poppins SemiBold" w:hAnsi="Poppins SemiBold" w:cs="Inter"/>
      <w:b/>
      <w:sz w:val="32"/>
      <w:szCs w:val="28"/>
      <w:lang w:val="de-DE"/>
    </w:rPr>
  </w:style>
  <w:style w:type="paragraph" w:customStyle="1" w:styleId="MuolenStandardohneAbstand">
    <w:name w:val="Muolen: Standard ohne Abstand"/>
    <w:basedOn w:val="MuolenStandard"/>
    <w:qFormat/>
    <w:rsid w:val="008C3745"/>
    <w:pPr>
      <w:spacing w:before="0" w:after="0"/>
    </w:pPr>
  </w:style>
  <w:style w:type="numbering" w:customStyle="1" w:styleId="AktuelleListe2">
    <w:name w:val="Aktuelle Liste2"/>
    <w:uiPriority w:val="99"/>
    <w:rsid w:val="00974A18"/>
    <w:pPr>
      <w:numPr>
        <w:numId w:val="8"/>
      </w:numPr>
    </w:pPr>
  </w:style>
  <w:style w:type="paragraph" w:customStyle="1" w:styleId="MuolenAufzhlungohneAbstand">
    <w:name w:val="Muolen: Aufzählung ohne Abstand"/>
    <w:basedOn w:val="MuolenStandard"/>
    <w:qFormat/>
    <w:rsid w:val="00632B3C"/>
    <w:pPr>
      <w:numPr>
        <w:numId w:val="2"/>
      </w:numPr>
      <w:spacing w:before="0" w:after="0"/>
    </w:pPr>
  </w:style>
  <w:style w:type="numbering" w:customStyle="1" w:styleId="AktuelleListe7">
    <w:name w:val="Aktuelle Liste7"/>
    <w:uiPriority w:val="99"/>
    <w:rsid w:val="00030FBA"/>
    <w:pPr>
      <w:numPr>
        <w:numId w:val="13"/>
      </w:numPr>
    </w:pPr>
  </w:style>
  <w:style w:type="paragraph" w:customStyle="1" w:styleId="MuolenAufzhlungabcohneAbstand">
    <w:name w:val="Muolen: Aufzählung a.b.c. ohne Abstand"/>
    <w:basedOn w:val="MuolenAufzhlungohneAbstand"/>
    <w:qFormat/>
    <w:rsid w:val="00974A18"/>
    <w:pPr>
      <w:numPr>
        <w:numId w:val="5"/>
      </w:numPr>
    </w:pPr>
  </w:style>
  <w:style w:type="paragraph" w:customStyle="1" w:styleId="MuolenAufzhlung123ohneAbstand">
    <w:name w:val="Muolen: Aufzählung 1.2.3. ohne Abstand"/>
    <w:basedOn w:val="MuolenAufzhlungohneAbstand"/>
    <w:qFormat/>
    <w:rsid w:val="00030FBA"/>
    <w:pPr>
      <w:numPr>
        <w:numId w:val="4"/>
      </w:numPr>
    </w:pPr>
  </w:style>
  <w:style w:type="paragraph" w:customStyle="1" w:styleId="MuolenZwischentitel">
    <w:name w:val="Muolen: Zwischentitel"/>
    <w:basedOn w:val="Standard"/>
    <w:qFormat/>
    <w:rsid w:val="005F3525"/>
    <w:pPr>
      <w:tabs>
        <w:tab w:val="left" w:pos="357"/>
      </w:tabs>
      <w:spacing w:before="320" w:after="170" w:line="240" w:lineRule="auto"/>
    </w:pPr>
    <w:rPr>
      <w:rFonts w:ascii="Poppins" w:hAnsi="Poppins" w:cs="Arial"/>
      <w:b/>
      <w:szCs w:val="19"/>
    </w:rPr>
  </w:style>
  <w:style w:type="paragraph" w:customStyle="1" w:styleId="MuolenNachtragAufzhlung">
    <w:name w:val="Muolen: Nachtrag Aufzählung"/>
    <w:basedOn w:val="MuolenDatumAbteilungBezeichnungen"/>
    <w:qFormat/>
    <w:rsid w:val="00632B3C"/>
    <w:pPr>
      <w:numPr>
        <w:numId w:val="6"/>
      </w:numPr>
    </w:pPr>
  </w:style>
  <w:style w:type="numbering" w:customStyle="1" w:styleId="AktuelleListe8">
    <w:name w:val="Aktuelle Liste8"/>
    <w:uiPriority w:val="99"/>
    <w:rsid w:val="00030FBA"/>
    <w:pPr>
      <w:numPr>
        <w:numId w:val="14"/>
      </w:numPr>
    </w:pPr>
  </w:style>
  <w:style w:type="numbering" w:customStyle="1" w:styleId="AktuelleListe3">
    <w:name w:val="Aktuelle Liste3"/>
    <w:uiPriority w:val="99"/>
    <w:rsid w:val="00974A18"/>
    <w:pPr>
      <w:numPr>
        <w:numId w:val="9"/>
      </w:numPr>
    </w:pPr>
  </w:style>
  <w:style w:type="numbering" w:customStyle="1" w:styleId="AktuelleListe1">
    <w:name w:val="Aktuelle Liste1"/>
    <w:uiPriority w:val="99"/>
    <w:rsid w:val="00EF015F"/>
    <w:pPr>
      <w:numPr>
        <w:numId w:val="7"/>
      </w:numPr>
    </w:pPr>
  </w:style>
  <w:style w:type="character" w:styleId="NichtaufgelsteErwhnung">
    <w:name w:val="Unresolved Mention"/>
    <w:basedOn w:val="Absatz-Standardschriftart"/>
    <w:uiPriority w:val="99"/>
    <w:semiHidden/>
    <w:unhideWhenUsed/>
    <w:rsid w:val="00294FA5"/>
    <w:rPr>
      <w:color w:val="605E5C"/>
      <w:shd w:val="clear" w:color="auto" w:fill="E1DFDD"/>
    </w:rPr>
  </w:style>
  <w:style w:type="character" w:customStyle="1" w:styleId="berschrift1Zchn">
    <w:name w:val="Überschrift 1 Zchn"/>
    <w:basedOn w:val="Absatz-Standardschriftart"/>
    <w:link w:val="berschrift1"/>
    <w:uiPriority w:val="9"/>
    <w:rsid w:val="00A32695"/>
    <w:rPr>
      <w:rFonts w:ascii="Arial" w:eastAsiaTheme="majorEastAsia" w:hAnsi="Arial" w:cstheme="majorBidi"/>
      <w:color w:val="000000" w:themeColor="text1"/>
      <w:sz w:val="32"/>
      <w:szCs w:val="32"/>
    </w:rPr>
  </w:style>
  <w:style w:type="character" w:customStyle="1" w:styleId="berschrift2Zchn">
    <w:name w:val="Überschrift 2 Zchn"/>
    <w:basedOn w:val="Absatz-Standardschriftart"/>
    <w:link w:val="berschrift2"/>
    <w:uiPriority w:val="9"/>
    <w:semiHidden/>
    <w:rsid w:val="00A32695"/>
    <w:rPr>
      <w:rFonts w:ascii="Arial" w:eastAsiaTheme="majorEastAsia" w:hAnsi="Arial" w:cstheme="majorBidi"/>
      <w:color w:val="000000" w:themeColor="text1"/>
      <w:sz w:val="26"/>
      <w:szCs w:val="26"/>
    </w:rPr>
  </w:style>
  <w:style w:type="paragraph" w:customStyle="1" w:styleId="Muolenbertitel">
    <w:name w:val="Muolen: Übertitel"/>
    <w:basedOn w:val="MuolenStandard"/>
    <w:qFormat/>
    <w:rsid w:val="005F3525"/>
    <w:pPr>
      <w:spacing w:before="360"/>
    </w:pPr>
    <w:rPr>
      <w:rFonts w:ascii="Poppins Medium" w:hAnsi="Poppins Medium"/>
      <w:sz w:val="25"/>
    </w:rPr>
  </w:style>
  <w:style w:type="numbering" w:customStyle="1" w:styleId="AktuelleListe4">
    <w:name w:val="Aktuelle Liste4"/>
    <w:uiPriority w:val="99"/>
    <w:rsid w:val="00632B3C"/>
    <w:pPr>
      <w:numPr>
        <w:numId w:val="10"/>
      </w:numPr>
    </w:pPr>
  </w:style>
  <w:style w:type="numbering" w:customStyle="1" w:styleId="AktuelleListe5">
    <w:name w:val="Aktuelle Liste5"/>
    <w:uiPriority w:val="99"/>
    <w:rsid w:val="00632B3C"/>
    <w:pPr>
      <w:numPr>
        <w:numId w:val="11"/>
      </w:numPr>
    </w:pPr>
  </w:style>
  <w:style w:type="numbering" w:customStyle="1" w:styleId="AktuelleListe6">
    <w:name w:val="Aktuelle Liste6"/>
    <w:uiPriority w:val="99"/>
    <w:rsid w:val="00632B3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0BEC6-3AA4-4D6E-90F0-889E9C45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3808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Werk91</dc:creator>
  <cp:keywords/>
  <dc:description/>
  <cp:lastModifiedBy>Rodi Noelia MUOLEN</cp:lastModifiedBy>
  <cp:revision>2</cp:revision>
  <cp:lastPrinted>2024-10-16T15:54:00Z</cp:lastPrinted>
  <dcterms:created xsi:type="dcterms:W3CDTF">2026-06-01T06:27:00Z</dcterms:created>
  <dcterms:modified xsi:type="dcterms:W3CDTF">2026-06-01T06:27:00Z</dcterms:modified>
  <cp:category/>
</cp:coreProperties>
</file>